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B373" w14:textId="37B7B89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A67364">
        <w:rPr>
          <w:rFonts w:ascii="Arial" w:eastAsia="SimSun" w:hAnsi="Arial" w:cs="Times New Roman"/>
          <w:b/>
          <w:bCs/>
          <w:sz w:val="24"/>
          <w:szCs w:val="20"/>
          <w:lang w:eastAsia="ja-JP"/>
        </w:rPr>
        <w:t>R4-</w:t>
      </w:r>
      <w:r w:rsidR="00AE2BA5" w:rsidRPr="00A67364">
        <w:rPr>
          <w:rFonts w:ascii="Arial" w:eastAsia="SimSun" w:hAnsi="Arial" w:cs="Times New Roman"/>
          <w:b/>
          <w:bCs/>
          <w:sz w:val="24"/>
          <w:szCs w:val="20"/>
          <w:lang w:eastAsia="zh-CN"/>
        </w:rPr>
        <w:t>2</w:t>
      </w:r>
      <w:r w:rsidR="006B75CA" w:rsidRPr="00A67364">
        <w:rPr>
          <w:rFonts w:ascii="Arial" w:eastAsia="SimSun" w:hAnsi="Arial" w:cs="Times New Roman"/>
          <w:b/>
          <w:bCs/>
          <w:sz w:val="24"/>
          <w:szCs w:val="20"/>
          <w:lang w:eastAsia="zh-CN"/>
        </w:rPr>
        <w:t>3</w:t>
      </w:r>
      <w:r w:rsidR="00A67364" w:rsidRPr="00A67364">
        <w:rPr>
          <w:rFonts w:ascii="Arial" w:eastAsia="SimSun" w:hAnsi="Arial" w:cs="Times New Roman"/>
          <w:b/>
          <w:bCs/>
          <w:sz w:val="24"/>
          <w:szCs w:val="20"/>
          <w:lang w:eastAsia="zh-CN"/>
        </w:rPr>
        <w:t>08628</w:t>
      </w:r>
    </w:p>
    <w:p w14:paraId="24D71E1E"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BAB287B"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03CF0B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CEC7ED1" w14:textId="583401EC"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B75CA" w:rsidRPr="00A67364">
        <w:rPr>
          <w:rFonts w:ascii="Arial" w:eastAsia="Calibri" w:hAnsi="Arial" w:cs="Arial"/>
          <w:b/>
          <w:bCs/>
          <w:sz w:val="24"/>
        </w:rPr>
        <w:t>Discussion on RAN1 LS reply</w:t>
      </w:r>
      <w:r w:rsidR="007C1696" w:rsidRPr="008C39F7">
        <w:rPr>
          <w:rFonts w:ascii="Arial" w:eastAsia="Calibri" w:hAnsi="Arial" w:cs="Arial"/>
          <w:b/>
          <w:bCs/>
          <w:sz w:val="24"/>
        </w:rPr>
        <w:t xml:space="preserve"> </w:t>
      </w:r>
    </w:p>
    <w:p w14:paraId="77C9F0F0" w14:textId="0BEEF436" w:rsidR="00841BCD" w:rsidRPr="008C39F7" w:rsidRDefault="00841BCD" w:rsidP="00841BCD">
      <w:pPr>
        <w:tabs>
          <w:tab w:val="left" w:pos="1985"/>
        </w:tabs>
        <w:spacing w:after="120" w:line="240" w:lineRule="auto"/>
        <w:rPr>
          <w:rFonts w:ascii="Arial" w:eastAsia="MS Mincho" w:hAnsi="Arial" w:cs="Arial"/>
          <w:b/>
          <w:bCs/>
          <w:sz w:val="24"/>
          <w:szCs w:val="24"/>
        </w:rPr>
      </w:pPr>
      <w:r w:rsidRPr="657BB749">
        <w:rPr>
          <w:rFonts w:ascii="Arial" w:eastAsia="MS Mincho" w:hAnsi="Arial" w:cs="Arial"/>
          <w:b/>
          <w:bCs/>
          <w:sz w:val="24"/>
          <w:szCs w:val="24"/>
        </w:rPr>
        <w:t>Agenda item:</w:t>
      </w:r>
      <w:r>
        <w:tab/>
      </w:r>
      <w:r w:rsidR="3F2C951D" w:rsidRPr="657BB749">
        <w:rPr>
          <w:rFonts w:ascii="Arial" w:eastAsia="MS Mincho" w:hAnsi="Arial" w:cs="Arial"/>
          <w:b/>
          <w:bCs/>
          <w:sz w:val="24"/>
          <w:szCs w:val="24"/>
        </w:rPr>
        <w:t>8.20.2.3</w:t>
      </w:r>
    </w:p>
    <w:p w14:paraId="192D1F4D"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316870A" w14:textId="77777777" w:rsidR="00E323E9" w:rsidRPr="008C39F7" w:rsidRDefault="00E323E9" w:rsidP="00841BCD">
      <w:pPr>
        <w:tabs>
          <w:tab w:val="left" w:pos="1985"/>
        </w:tabs>
        <w:rPr>
          <w:rFonts w:ascii="Arial" w:eastAsia="Calibri" w:hAnsi="Arial" w:cs="Arial"/>
          <w:b/>
          <w:bCs/>
          <w:sz w:val="24"/>
        </w:rPr>
      </w:pPr>
    </w:p>
    <w:p w14:paraId="4247821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F01E76F" w14:textId="4BD80B88" w:rsidR="00E323E9" w:rsidRDefault="001B240A" w:rsidP="001B240A">
      <w:r>
        <w:t xml:space="preserve">RAN1 sent LS </w:t>
      </w:r>
      <w:r w:rsidR="00AC37D7" w:rsidRPr="00A67364">
        <w:t>R1-2304182</w:t>
      </w:r>
      <w:r w:rsidR="00AC37D7">
        <w:t xml:space="preserve"> </w:t>
      </w:r>
      <w:r w:rsidR="007B2A09">
        <w:t xml:space="preserve">[1] </w:t>
      </w:r>
      <w:r>
        <w:t>to RAN4 asking about the Noise Figure model agreed in RAN4#</w:t>
      </w:r>
      <w:r w:rsidR="00C27A86">
        <w:t>106</w:t>
      </w:r>
      <w:r w:rsidR="00FF4B3B">
        <w:t xml:space="preserve"> </w:t>
      </w:r>
      <w:r w:rsidR="00FF4B3B">
        <w:rPr>
          <w:rFonts w:eastAsia="DengXian"/>
        </w:rPr>
        <w:t>R4-2302885</w:t>
      </w:r>
      <w:r w:rsidR="00257671">
        <w:rPr>
          <w:rFonts w:eastAsia="DengXian"/>
        </w:rPr>
        <w:t xml:space="preserve"> [2]</w:t>
      </w:r>
      <w:r>
        <w:t>:</w:t>
      </w:r>
    </w:p>
    <w:tbl>
      <w:tblPr>
        <w:tblStyle w:val="TableGrid"/>
        <w:tblW w:w="0" w:type="auto"/>
        <w:tblLook w:val="04A0" w:firstRow="1" w:lastRow="0" w:firstColumn="1" w:lastColumn="0" w:noHBand="0" w:noVBand="1"/>
      </w:tblPr>
      <w:tblGrid>
        <w:gridCol w:w="9617"/>
      </w:tblGrid>
      <w:tr w:rsidR="001B240A" w14:paraId="765D60EB" w14:textId="77777777" w:rsidTr="001B240A">
        <w:tc>
          <w:tcPr>
            <w:tcW w:w="9617" w:type="dxa"/>
          </w:tcPr>
          <w:p w14:paraId="3F4C7C61" w14:textId="77777777" w:rsidR="001B240A" w:rsidRDefault="001B240A" w:rsidP="001B240A">
            <w:pPr>
              <w:rPr>
                <w:b/>
                <w:highlight w:val="darkYellow"/>
              </w:rPr>
            </w:pPr>
            <w:r>
              <w:rPr>
                <w:b/>
                <w:highlight w:val="darkYellow"/>
              </w:rPr>
              <w:t>Working assumption:</w:t>
            </w:r>
          </w:p>
          <w:p w14:paraId="744C59B8" w14:textId="77777777" w:rsidR="001B240A" w:rsidRDefault="001B240A" w:rsidP="001B240A">
            <w:pPr>
              <w:rPr>
                <w:rFonts w:cstheme="minorHAnsi"/>
                <w:bCs/>
              </w:rPr>
            </w:pPr>
            <w:r>
              <w:rPr>
                <w:rFonts w:cs="Calibri"/>
              </w:rPr>
              <w:t xml:space="preserve">For SLS of duplex evaluation in RAN1, the BS noise figure is modelled </w:t>
            </w:r>
            <w:r>
              <w:rPr>
                <w:rFonts w:cstheme="minorHAnsi"/>
                <w:bCs/>
              </w:rPr>
              <w:t>as piece wise linear based on the total received power (P) as</w:t>
            </w:r>
          </w:p>
          <w:p w14:paraId="301AE8CC" w14:textId="77777777" w:rsidR="001B240A" w:rsidRDefault="001B240A" w:rsidP="001B240A">
            <w:pPr>
              <w:rPr>
                <w:bCs/>
                <w:iCs/>
              </w:rPr>
            </w:pPr>
            <m:oMathPara>
              <m:oMath>
                <m:r>
                  <w:rPr>
                    <w:rFonts w:ascii="Cambria Math" w:hAnsi="Cambria Math"/>
                  </w:rPr>
                  <m:t xml:space="preserve">NF </m:t>
                </m:r>
                <m:d>
                  <m:dPr>
                    <m:ctrlPr>
                      <w:rPr>
                        <w:rFonts w:ascii="Cambria Math" w:hAnsi="Cambria Math"/>
                        <w:bCs/>
                        <w:i/>
                        <w:sz w:val="22"/>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sz w:val="22"/>
                      </w:rPr>
                    </m:ctrlPr>
                  </m:dPr>
                  <m:e>
                    <m:eqArr>
                      <m:eqArrPr>
                        <m:ctrlPr>
                          <w:rPr>
                            <w:rFonts w:ascii="Cambria Math" w:hAnsi="Cambria Math"/>
                            <w:bCs/>
                            <w:i/>
                            <w:sz w:val="22"/>
                          </w:rPr>
                        </m:ctrlPr>
                      </m:eqArrPr>
                      <m:e>
                        <m:r>
                          <w:rPr>
                            <w:rFonts w:ascii="Cambria Math" w:hAnsi="Cambria Math"/>
                          </w:rPr>
                          <m:t>C ,  P&lt;A</m:t>
                        </m:r>
                      </m:e>
                      <m:e>
                        <m:f>
                          <m:fPr>
                            <m:ctrlPr>
                              <w:rPr>
                                <w:rFonts w:ascii="Cambria Math" w:hAnsi="Cambria Math"/>
                                <w:bCs/>
                                <w:i/>
                                <w:sz w:val="22"/>
                              </w:rPr>
                            </m:ctrlPr>
                          </m:fPr>
                          <m:num>
                            <m:r>
                              <w:rPr>
                                <w:rFonts w:ascii="Cambria Math" w:hAnsi="Cambria Math"/>
                              </w:rPr>
                              <m:t xml:space="preserve"> (D- C)</m:t>
                            </m:r>
                          </m:num>
                          <m:den>
                            <m:r>
                              <w:rPr>
                                <w:rFonts w:ascii="Cambria Math" w:hAnsi="Cambria Math"/>
                              </w:rPr>
                              <m:t>(B-A)</m:t>
                            </m:r>
                          </m:den>
                        </m:f>
                        <m:d>
                          <m:dPr>
                            <m:ctrlPr>
                              <w:rPr>
                                <w:rFonts w:ascii="Cambria Math" w:hAnsi="Cambria Math"/>
                                <w:bCs/>
                                <w:i/>
                                <w:sz w:val="22"/>
                              </w:rPr>
                            </m:ctrlPr>
                          </m:dPr>
                          <m:e>
                            <m:r>
                              <w:rPr>
                                <w:rFonts w:ascii="Cambria Math" w:hAnsi="Cambria Math"/>
                              </w:rPr>
                              <m:t>P-A</m:t>
                            </m:r>
                          </m:e>
                        </m:d>
                        <m:r>
                          <w:rPr>
                            <w:rFonts w:ascii="Cambria Math" w:hAnsi="Cambria Math"/>
                          </w:rPr>
                          <m:t>+C,  A≤P&lt;B</m:t>
                        </m:r>
                      </m:e>
                    </m:eqArr>
                  </m:e>
                </m:d>
              </m:oMath>
            </m:oMathPara>
          </w:p>
          <w:p w14:paraId="1361A4D1" w14:textId="77777777" w:rsidR="001B240A" w:rsidRDefault="001B240A" w:rsidP="001B240A">
            <w:pPr>
              <w:widowControl w:val="0"/>
              <w:numPr>
                <w:ilvl w:val="0"/>
                <w:numId w:val="43"/>
              </w:numPr>
              <w:spacing w:afterLines="50" w:after="120"/>
              <w:jc w:val="both"/>
              <w:rPr>
                <w:rFonts w:cstheme="minorHAnsi"/>
                <w:bCs/>
              </w:rPr>
            </w:pPr>
            <w:r>
              <w:rPr>
                <w:rFonts w:cstheme="minorHAnsi"/>
                <w:bCs/>
              </w:rPr>
              <w:t xml:space="preserve">For FR1, </w:t>
            </w:r>
            <w:r>
              <w:rPr>
                <w:rFonts w:cstheme="minorHAnsi"/>
                <w:bCs/>
                <w:i/>
                <w:iCs/>
              </w:rPr>
              <w:t>A</w:t>
            </w:r>
            <w:r>
              <w:rPr>
                <w:rFonts w:cstheme="minorHAnsi"/>
                <w:bCs/>
              </w:rPr>
              <w:t xml:space="preserve"> = -43dBm, </w:t>
            </w:r>
            <w:r>
              <w:rPr>
                <w:rFonts w:cstheme="minorHAnsi"/>
                <w:bCs/>
                <w:i/>
                <w:iCs/>
              </w:rPr>
              <w:t>B</w:t>
            </w:r>
            <w:r>
              <w:rPr>
                <w:rFonts w:cstheme="minorHAnsi"/>
                <w:bCs/>
              </w:rPr>
              <w:t xml:space="preserve"> = -25dBm, </w:t>
            </w:r>
            <w:r>
              <w:rPr>
                <w:rFonts w:cstheme="minorHAnsi"/>
                <w:bCs/>
                <w:i/>
                <w:iCs/>
              </w:rPr>
              <w:t>C</w:t>
            </w:r>
            <w:r>
              <w:rPr>
                <w:rFonts w:cstheme="minorHAnsi"/>
                <w:bCs/>
              </w:rPr>
              <w:t xml:space="preserve"> = 5dB, </w:t>
            </w:r>
            <w:r>
              <w:rPr>
                <w:rFonts w:cstheme="minorHAnsi"/>
                <w:bCs/>
                <w:i/>
                <w:iCs/>
              </w:rPr>
              <w:t>D</w:t>
            </w:r>
            <w:r>
              <w:rPr>
                <w:rFonts w:cstheme="minorHAnsi"/>
                <w:bCs/>
              </w:rPr>
              <w:t xml:space="preserve"> = 14dB</w:t>
            </w:r>
          </w:p>
          <w:p w14:paraId="23FC9D13" w14:textId="77777777" w:rsidR="001B240A" w:rsidRDefault="001B240A" w:rsidP="001B240A">
            <w:pPr>
              <w:widowControl w:val="0"/>
              <w:numPr>
                <w:ilvl w:val="0"/>
                <w:numId w:val="43"/>
              </w:numPr>
              <w:jc w:val="both"/>
            </w:pPr>
            <w:r>
              <w:rPr>
                <w:rFonts w:cstheme="minorHAnsi"/>
                <w:bCs/>
                <w:i/>
                <w:iCs/>
              </w:rPr>
              <w:t>P</w:t>
            </w:r>
            <w:r>
              <w:rPr>
                <w:rFonts w:cstheme="minorHAnsi"/>
                <w:bCs/>
              </w:rPr>
              <w:t xml:space="preserve"> is in dB scale. The linear value of total received power is the linear sum of all received power, including </w:t>
            </w:r>
            <w:r>
              <w:t>wanted signal, co-</w:t>
            </w:r>
            <w:proofErr w:type="gramStart"/>
            <w:r>
              <w:t>channel</w:t>
            </w:r>
            <w:proofErr w:type="gramEnd"/>
            <w:r>
              <w:t xml:space="preserve"> and adjacent-channel UE-gNB interference, self-interference, co-channel and adjacent-channel</w:t>
            </w:r>
            <w:r>
              <w:rPr>
                <w:rFonts w:cstheme="minorHAnsi"/>
                <w:iCs/>
              </w:rPr>
              <w:t xml:space="preserve"> co-site</w:t>
            </w:r>
            <w:r>
              <w:t xml:space="preserve"> inter-sector interference</w:t>
            </w:r>
            <w:r>
              <w:rPr>
                <w:rFonts w:cstheme="minorHAnsi"/>
                <w:iCs/>
              </w:rPr>
              <w:t xml:space="preserve"> and </w:t>
            </w:r>
            <w:r>
              <w:t>co-channel and adjacent-channel</w:t>
            </w:r>
            <w:r>
              <w:rPr>
                <w:rFonts w:cstheme="minorHAnsi"/>
                <w:iCs/>
              </w:rPr>
              <w:t xml:space="preserve"> inter-site gNB-gNB </w:t>
            </w:r>
            <w:r>
              <w:t>interference.</w:t>
            </w:r>
          </w:p>
          <w:p w14:paraId="2D22AFC1" w14:textId="77777777" w:rsidR="001B240A" w:rsidRDefault="001B240A" w:rsidP="001B240A">
            <w:pPr>
              <w:widowControl w:val="0"/>
              <w:numPr>
                <w:ilvl w:val="1"/>
                <w:numId w:val="43"/>
              </w:numPr>
              <w:jc w:val="both"/>
            </w:pPr>
            <w:r>
              <w:t>adjacent-channel interference is only used for SBFD deployment case 4</w:t>
            </w:r>
          </w:p>
          <w:p w14:paraId="26BD4E64" w14:textId="77777777" w:rsidR="001B240A" w:rsidRDefault="001B240A" w:rsidP="001B240A">
            <w:pPr>
              <w:widowControl w:val="0"/>
              <w:numPr>
                <w:ilvl w:val="0"/>
                <w:numId w:val="43"/>
              </w:numPr>
              <w:jc w:val="both"/>
            </w:pPr>
            <w:r>
              <w:t xml:space="preserve">If </w:t>
            </w:r>
            <w:r>
              <w:rPr>
                <w:i/>
                <w:iCs/>
              </w:rPr>
              <w:t>P</w:t>
            </w:r>
            <w:r>
              <w:t xml:space="preserve"> is larger than </w:t>
            </w:r>
            <w:r>
              <w:rPr>
                <w:i/>
                <w:iCs/>
              </w:rPr>
              <w:t>B</w:t>
            </w:r>
            <w:r>
              <w:t>, the receiver will be blocked.</w:t>
            </w:r>
          </w:p>
          <w:p w14:paraId="47750C8C" w14:textId="77777777" w:rsidR="001B240A" w:rsidRDefault="001B240A" w:rsidP="001B240A">
            <w:pPr>
              <w:widowControl w:val="0"/>
              <w:numPr>
                <w:ilvl w:val="0"/>
                <w:numId w:val="43"/>
              </w:numPr>
              <w:jc w:val="both"/>
              <w:rPr>
                <w:color w:val="FF0000"/>
              </w:rPr>
            </w:pPr>
            <w:r>
              <w:rPr>
                <w:color w:val="FF0000"/>
              </w:rPr>
              <w:t>Send LS to RAN4 to ask the following questions:</w:t>
            </w:r>
          </w:p>
          <w:p w14:paraId="706F35DE" w14:textId="77777777" w:rsidR="001B240A" w:rsidRDefault="001B240A" w:rsidP="001B240A">
            <w:pPr>
              <w:widowControl w:val="0"/>
              <w:numPr>
                <w:ilvl w:val="1"/>
                <w:numId w:val="43"/>
              </w:numPr>
              <w:jc w:val="both"/>
              <w:rPr>
                <w:color w:val="FF0000"/>
              </w:rPr>
            </w:pPr>
            <w:r>
              <w:rPr>
                <w:color w:val="FF0000"/>
              </w:rPr>
              <w:t xml:space="preserve">Whether the above values of </w:t>
            </w:r>
            <w:r>
              <w:rPr>
                <w:rFonts w:cstheme="minorHAnsi"/>
                <w:bCs/>
                <w:color w:val="FF0000"/>
              </w:rPr>
              <w:t>A, B, C and D can be used for all the BS classes in FR1? If not, what are</w:t>
            </w:r>
            <w:r>
              <w:rPr>
                <w:color w:val="FF0000"/>
              </w:rPr>
              <w:t xml:space="preserve"> the values </w:t>
            </w:r>
            <w:r>
              <w:rPr>
                <w:rFonts w:cstheme="minorHAnsi"/>
                <w:bCs/>
                <w:color w:val="FF0000"/>
              </w:rPr>
              <w:t>of A, B, C and D for each of BS classes in FR1?</w:t>
            </w:r>
          </w:p>
          <w:p w14:paraId="75726BC6" w14:textId="77777777" w:rsidR="001B240A" w:rsidRDefault="001B240A" w:rsidP="001B240A">
            <w:pPr>
              <w:widowControl w:val="0"/>
              <w:numPr>
                <w:ilvl w:val="1"/>
                <w:numId w:val="43"/>
              </w:numPr>
              <w:jc w:val="both"/>
              <w:rPr>
                <w:color w:val="FF0000"/>
              </w:rPr>
            </w:pPr>
            <w:r>
              <w:rPr>
                <w:color w:val="FF0000"/>
              </w:rPr>
              <w:t xml:space="preserve">Whether fixed noise figure can be used for FR2-1 in RAN1 evaluation? If not, what are the values </w:t>
            </w:r>
            <w:r>
              <w:rPr>
                <w:rFonts w:cstheme="minorHAnsi"/>
                <w:bCs/>
                <w:color w:val="FF0000"/>
              </w:rPr>
              <w:t>of A, B, C and D for BS classes in FR2-1?</w:t>
            </w:r>
          </w:p>
          <w:p w14:paraId="419D7AF3" w14:textId="77777777" w:rsidR="001B240A" w:rsidRDefault="001B240A" w:rsidP="001B240A">
            <w:pPr>
              <w:widowControl w:val="0"/>
              <w:numPr>
                <w:ilvl w:val="1"/>
                <w:numId w:val="43"/>
              </w:numPr>
              <w:jc w:val="both"/>
              <w:rPr>
                <w:color w:val="FF0000"/>
              </w:rPr>
            </w:pPr>
            <w:bookmarkStart w:id="4" w:name="_Hlk134691422"/>
            <w:r>
              <w:rPr>
                <w:rFonts w:cstheme="minorHAnsi"/>
                <w:bCs/>
                <w:color w:val="FF0000"/>
              </w:rPr>
              <w:t xml:space="preserve">The feasibility and applicable scenarios of improved noise figure, e.g., by introducing additional interference reduction techniques like </w:t>
            </w:r>
            <w:proofErr w:type="spellStart"/>
            <w:r>
              <w:rPr>
                <w:rFonts w:cstheme="minorHAnsi"/>
                <w:bCs/>
                <w:color w:val="FF0000"/>
              </w:rPr>
              <w:t>subband</w:t>
            </w:r>
            <w:proofErr w:type="spellEnd"/>
            <w:r>
              <w:rPr>
                <w:rFonts w:cstheme="minorHAnsi"/>
                <w:bCs/>
                <w:color w:val="FF0000"/>
              </w:rPr>
              <w:t xml:space="preserve"> filtering.</w:t>
            </w:r>
          </w:p>
          <w:bookmarkEnd w:id="4"/>
          <w:p w14:paraId="3A5BFF49" w14:textId="2FD231B6" w:rsidR="001B240A" w:rsidRDefault="001B240A" w:rsidP="001B240A"/>
        </w:tc>
      </w:tr>
    </w:tbl>
    <w:p w14:paraId="5A6EF3A4" w14:textId="41EE4368" w:rsidR="0060543D" w:rsidRDefault="0060543D" w:rsidP="005C23A4"/>
    <w:p w14:paraId="6C9CB918" w14:textId="1F871EC8" w:rsidR="001B240A" w:rsidRDefault="65A4625D" w:rsidP="005C23A4">
      <w:r>
        <w:t>We also note that RAN4 has sent another LS to RAN1 in RAN4 #1</w:t>
      </w:r>
      <w:r w:rsidR="1DE7FAD8">
        <w:t>06</w:t>
      </w:r>
      <w:r>
        <w:t>-bis-e (R4-2306004)</w:t>
      </w:r>
      <w:r w:rsidR="62127EF7">
        <w:t xml:space="preserve">, which clarifies some of the questions asked by RAN1. </w:t>
      </w:r>
    </w:p>
    <w:tbl>
      <w:tblPr>
        <w:tblStyle w:val="TableGrid"/>
        <w:tblW w:w="0" w:type="auto"/>
        <w:tblLook w:val="04A0" w:firstRow="1" w:lastRow="0" w:firstColumn="1" w:lastColumn="0" w:noHBand="0" w:noVBand="1"/>
      </w:tblPr>
      <w:tblGrid>
        <w:gridCol w:w="9617"/>
      </w:tblGrid>
      <w:tr w:rsidR="001B240A" w14:paraId="187745FF" w14:textId="77777777" w:rsidTr="45B15DD8">
        <w:tc>
          <w:tcPr>
            <w:tcW w:w="9617" w:type="dxa"/>
          </w:tcPr>
          <w:p w14:paraId="31B7AC5D" w14:textId="77777777" w:rsidR="00FF4B3B" w:rsidRPr="00FF4B3B" w:rsidRDefault="00FF4B3B" w:rsidP="00FF4B3B">
            <w:pPr>
              <w:spacing w:after="240"/>
              <w:ind w:left="540"/>
              <w:rPr>
                <w:rFonts w:ascii="Calibri" w:eastAsia="Times New Roman" w:hAnsi="Calibri" w:cs="Calibri"/>
                <w:szCs w:val="20"/>
                <w:lang w:val="en-GB"/>
              </w:rPr>
            </w:pPr>
            <w:r w:rsidRPr="00FF4B3B">
              <w:rPr>
                <w:rFonts w:eastAsia="Times New Roman" w:cs="Times New Roman"/>
                <w:szCs w:val="20"/>
                <w:lang w:val="en-GB"/>
              </w:rPr>
              <w:t xml:space="preserve">Furthermore, RAN4 made the following agreement on noise figure model </w:t>
            </w:r>
            <w:r w:rsidRPr="00FF4B3B">
              <w:rPr>
                <w:rFonts w:ascii="Times" w:eastAsia="Times New Roman" w:hAnsi="Times" w:cs="Times"/>
                <w:szCs w:val="20"/>
                <w:lang w:val="en-GB"/>
              </w:rPr>
              <w:t>(i.e., noise figure over average total input power, captured in RAN4 LS R4-2302885)</w:t>
            </w:r>
            <w:r w:rsidRPr="00FF4B3B">
              <w:rPr>
                <w:rFonts w:eastAsia="Times New Roman" w:cs="Times New Roman"/>
                <w:szCs w:val="20"/>
                <w:lang w:val="en-GB"/>
              </w:rPr>
              <w:t>:</w:t>
            </w:r>
          </w:p>
          <w:p w14:paraId="6E5C4672" w14:textId="77777777" w:rsidR="00FF4B3B" w:rsidRPr="00FF4B3B" w:rsidRDefault="00FF4B3B" w:rsidP="00FF4B3B">
            <w:pPr>
              <w:numPr>
                <w:ilvl w:val="0"/>
                <w:numId w:val="44"/>
              </w:numPr>
              <w:spacing w:after="240"/>
              <w:textAlignment w:val="center"/>
              <w:rPr>
                <w:rFonts w:ascii="Calibri" w:eastAsia="Times New Roman" w:hAnsi="Calibri" w:cs="Calibri"/>
                <w:sz w:val="22"/>
                <w:lang w:val="en-GB"/>
              </w:rPr>
            </w:pPr>
            <w:r w:rsidRPr="00FF4B3B">
              <w:rPr>
                <w:rFonts w:eastAsia="Times New Roman" w:cs="Times New Roman"/>
                <w:szCs w:val="20"/>
                <w:lang w:val="en-GB"/>
              </w:rPr>
              <w:t xml:space="preserve">For typical FR1 WA BS implementation, companies have different views on sub-band filter, and based on companies’ proposal on the implementation with sub-band filter, the blocking performance can be improved around 10 </w:t>
            </w:r>
            <w:proofErr w:type="spellStart"/>
            <w:r w:rsidRPr="00FF4B3B">
              <w:rPr>
                <w:rFonts w:eastAsia="Times New Roman" w:cs="Times New Roman"/>
                <w:szCs w:val="20"/>
                <w:lang w:val="en-GB"/>
              </w:rPr>
              <w:t>dB.</w:t>
            </w:r>
            <w:proofErr w:type="spellEnd"/>
            <w:r w:rsidRPr="00FF4B3B">
              <w:rPr>
                <w:rFonts w:eastAsia="Times New Roman" w:cs="Times New Roman"/>
                <w:szCs w:val="20"/>
                <w:lang w:val="en-GB"/>
              </w:rPr>
              <w:t xml:space="preserve"> The following values of A and B can apply to the noise figure model if sub-band filter adopted.</w:t>
            </w:r>
          </w:p>
          <w:p w14:paraId="65077B5F" w14:textId="77777777" w:rsidR="00FF4B3B" w:rsidRPr="00FF4B3B" w:rsidRDefault="00FF4B3B" w:rsidP="00FF4B3B">
            <w:pPr>
              <w:numPr>
                <w:ilvl w:val="1"/>
                <w:numId w:val="44"/>
              </w:numPr>
              <w:spacing w:after="180"/>
              <w:textAlignment w:val="center"/>
              <w:rPr>
                <w:rFonts w:ascii="Calibri" w:eastAsia="Times New Roman" w:hAnsi="Calibri" w:cs="Calibri"/>
                <w:sz w:val="22"/>
                <w:lang w:val="en-GB"/>
              </w:rPr>
            </w:pPr>
            <w:r w:rsidRPr="00FF4B3B">
              <w:rPr>
                <w:rFonts w:eastAsia="Times New Roman" w:cs="Times New Roman"/>
                <w:szCs w:val="20"/>
                <w:lang w:val="en-GB"/>
              </w:rPr>
              <w:t>The values of A, B, C and D:</w:t>
            </w:r>
          </w:p>
          <w:p w14:paraId="6B14E45E" w14:textId="77777777" w:rsidR="00FF4B3B" w:rsidRPr="00FF4B3B" w:rsidRDefault="00FF4B3B" w:rsidP="00FF4B3B">
            <w:pPr>
              <w:numPr>
                <w:ilvl w:val="2"/>
                <w:numId w:val="44"/>
              </w:numPr>
              <w:spacing w:after="180"/>
              <w:textAlignment w:val="center"/>
              <w:rPr>
                <w:rFonts w:ascii="Calibri" w:eastAsia="Times New Roman" w:hAnsi="Calibri" w:cs="Calibri"/>
                <w:sz w:val="22"/>
                <w:lang w:val="en-GB"/>
              </w:rPr>
            </w:pPr>
            <w:r w:rsidRPr="00FF4B3B">
              <w:rPr>
                <w:rFonts w:eastAsia="Times New Roman" w:cs="Times New Roman"/>
                <w:szCs w:val="20"/>
                <w:lang w:val="en-GB"/>
              </w:rPr>
              <w:t>A = -35dBm</w:t>
            </w:r>
          </w:p>
          <w:p w14:paraId="1B89E9D4" w14:textId="77777777" w:rsidR="00FF4B3B" w:rsidRPr="00FF4B3B" w:rsidRDefault="00FF4B3B" w:rsidP="00FF4B3B">
            <w:pPr>
              <w:numPr>
                <w:ilvl w:val="2"/>
                <w:numId w:val="44"/>
              </w:numPr>
              <w:spacing w:after="180"/>
              <w:textAlignment w:val="center"/>
              <w:rPr>
                <w:rFonts w:ascii="Calibri" w:eastAsia="Times New Roman" w:hAnsi="Calibri" w:cs="Calibri"/>
                <w:sz w:val="22"/>
                <w:lang w:val="en-GB"/>
              </w:rPr>
            </w:pPr>
            <w:r w:rsidRPr="00FF4B3B">
              <w:rPr>
                <w:rFonts w:eastAsia="Times New Roman" w:cs="Times New Roman"/>
                <w:szCs w:val="20"/>
                <w:lang w:val="en-GB"/>
              </w:rPr>
              <w:t>B = -17dBm</w:t>
            </w:r>
          </w:p>
          <w:p w14:paraId="14DC3147" w14:textId="77777777" w:rsidR="00FF4B3B" w:rsidRPr="00FF4B3B" w:rsidRDefault="00FF4B3B" w:rsidP="00FF4B3B">
            <w:pPr>
              <w:numPr>
                <w:ilvl w:val="2"/>
                <w:numId w:val="44"/>
              </w:numPr>
              <w:spacing w:after="180"/>
              <w:textAlignment w:val="center"/>
              <w:rPr>
                <w:rFonts w:ascii="Calibri" w:eastAsia="Times New Roman" w:hAnsi="Calibri" w:cs="Calibri"/>
                <w:sz w:val="22"/>
                <w:lang w:val="en-GB"/>
              </w:rPr>
            </w:pPr>
            <w:r w:rsidRPr="00FF4B3B">
              <w:rPr>
                <w:rFonts w:eastAsia="Times New Roman" w:cs="Times New Roman"/>
                <w:szCs w:val="20"/>
                <w:lang w:val="en-GB"/>
              </w:rPr>
              <w:t>C = 5dB</w:t>
            </w:r>
          </w:p>
          <w:p w14:paraId="5E5B1A4D" w14:textId="77777777" w:rsidR="00FF4B3B" w:rsidRPr="00FF4B3B" w:rsidRDefault="00FF4B3B" w:rsidP="00FF4B3B">
            <w:pPr>
              <w:numPr>
                <w:ilvl w:val="2"/>
                <w:numId w:val="44"/>
              </w:numPr>
              <w:spacing w:after="180"/>
              <w:textAlignment w:val="center"/>
              <w:rPr>
                <w:rFonts w:ascii="Calibri" w:eastAsia="Times New Roman" w:hAnsi="Calibri" w:cs="Calibri"/>
                <w:sz w:val="22"/>
                <w:lang w:val="en-GB"/>
              </w:rPr>
            </w:pPr>
            <w:r w:rsidRPr="00FF4B3B">
              <w:rPr>
                <w:rFonts w:eastAsia="Times New Roman" w:cs="Times New Roman"/>
                <w:szCs w:val="20"/>
                <w:lang w:val="en-GB"/>
              </w:rPr>
              <w:lastRenderedPageBreak/>
              <w:t>D = 14dB</w:t>
            </w:r>
          </w:p>
          <w:p w14:paraId="680CEDF0" w14:textId="77777777" w:rsidR="00FF4B3B" w:rsidRPr="00FF4B3B" w:rsidRDefault="00FF4B3B" w:rsidP="00FF4B3B">
            <w:pPr>
              <w:numPr>
                <w:ilvl w:val="0"/>
                <w:numId w:val="45"/>
              </w:numPr>
              <w:spacing w:after="180"/>
              <w:textAlignment w:val="center"/>
              <w:rPr>
                <w:rFonts w:ascii="Calibri" w:eastAsia="Times New Roman" w:hAnsi="Calibri" w:cs="Calibri"/>
                <w:sz w:val="22"/>
                <w:lang w:val="en-GB"/>
              </w:rPr>
            </w:pPr>
            <w:r w:rsidRPr="00FF4B3B">
              <w:rPr>
                <w:rFonts w:eastAsia="Times New Roman" w:cs="Times New Roman"/>
                <w:szCs w:val="20"/>
                <w:lang w:val="en-GB"/>
              </w:rPr>
              <w:t xml:space="preserve">Note: RAN4 has not reach consensus on the implementation feasibility of sub-band filter. RAN4 will further evaluate and update to RAN1 if needed.  </w:t>
            </w:r>
          </w:p>
          <w:p w14:paraId="5310F497" w14:textId="77777777" w:rsidR="00FF4B3B" w:rsidRPr="00FF4B3B" w:rsidRDefault="00FF4B3B" w:rsidP="00FF4B3B">
            <w:pPr>
              <w:numPr>
                <w:ilvl w:val="0"/>
                <w:numId w:val="46"/>
              </w:numPr>
              <w:spacing w:after="180"/>
              <w:textAlignment w:val="center"/>
              <w:rPr>
                <w:rFonts w:ascii="Calibri" w:eastAsia="Times New Roman" w:hAnsi="Calibri" w:cs="Calibri"/>
                <w:sz w:val="22"/>
              </w:rPr>
            </w:pPr>
            <w:r w:rsidRPr="00FF4B3B">
              <w:rPr>
                <w:rFonts w:eastAsia="Times New Roman" w:cs="Times New Roman"/>
                <w:szCs w:val="20"/>
              </w:rPr>
              <w:t xml:space="preserve">For FR1 MR BS class, the following noise figure model can be used as starting point: </w:t>
            </w:r>
          </w:p>
          <w:p w14:paraId="4C842DFB" w14:textId="77777777" w:rsidR="00FF4B3B" w:rsidRPr="00FF4B3B" w:rsidRDefault="00FF4B3B" w:rsidP="00FF4B3B">
            <w:pPr>
              <w:numPr>
                <w:ilvl w:val="1"/>
                <w:numId w:val="46"/>
              </w:numPr>
              <w:spacing w:after="180"/>
              <w:textAlignment w:val="center"/>
              <w:rPr>
                <w:rFonts w:ascii="Calibri" w:eastAsia="Times New Roman" w:hAnsi="Calibri" w:cs="Calibri"/>
                <w:sz w:val="22"/>
              </w:rPr>
            </w:pPr>
            <w:r w:rsidRPr="00FF4B3B">
              <w:rPr>
                <w:rFonts w:eastAsia="Times New Roman" w:cs="Times New Roman"/>
                <w:szCs w:val="20"/>
              </w:rPr>
              <w:t>(A, B, C, D) = (-38, -20, 10, 19)</w:t>
            </w:r>
          </w:p>
          <w:p w14:paraId="05E4C9F5" w14:textId="77777777" w:rsidR="00FF4B3B" w:rsidRPr="00FF4B3B" w:rsidRDefault="00FF4B3B" w:rsidP="00FF4B3B">
            <w:pPr>
              <w:numPr>
                <w:ilvl w:val="2"/>
                <w:numId w:val="46"/>
              </w:numPr>
              <w:spacing w:after="180"/>
              <w:textAlignment w:val="center"/>
              <w:rPr>
                <w:rFonts w:ascii="Calibri" w:eastAsia="Times New Roman" w:hAnsi="Calibri" w:cs="Calibri"/>
                <w:sz w:val="22"/>
              </w:rPr>
            </w:pPr>
            <w:r w:rsidRPr="00FF4B3B">
              <w:rPr>
                <w:rFonts w:eastAsia="Times New Roman" w:cs="Times New Roman"/>
                <w:szCs w:val="20"/>
              </w:rPr>
              <w:t xml:space="preserve">Point A is suggested to follow the in-band blocking requirement as specified in TS 38.104, i.e. -38dBm. </w:t>
            </w:r>
          </w:p>
          <w:p w14:paraId="35247254" w14:textId="77777777" w:rsidR="00FF4B3B" w:rsidRPr="00FF4B3B" w:rsidRDefault="00FF4B3B" w:rsidP="00FF4B3B">
            <w:pPr>
              <w:numPr>
                <w:ilvl w:val="2"/>
                <w:numId w:val="46"/>
              </w:numPr>
              <w:spacing w:after="180"/>
              <w:textAlignment w:val="center"/>
              <w:rPr>
                <w:rFonts w:ascii="Calibri" w:eastAsia="Times New Roman" w:hAnsi="Calibri" w:cs="Calibri"/>
                <w:sz w:val="22"/>
              </w:rPr>
            </w:pPr>
            <w:r w:rsidRPr="00FF4B3B">
              <w:rPr>
                <w:rFonts w:eastAsia="Times New Roman" w:cs="Times New Roman"/>
                <w:szCs w:val="20"/>
              </w:rPr>
              <w:t xml:space="preserve">Point C is suggested to follow the assumed noise figure, </w:t>
            </w:r>
            <w:proofErr w:type="gramStart"/>
            <w:r w:rsidRPr="00FF4B3B">
              <w:rPr>
                <w:rFonts w:eastAsia="Times New Roman" w:cs="Times New Roman"/>
                <w:szCs w:val="20"/>
              </w:rPr>
              <w:t>i.e.</w:t>
            </w:r>
            <w:proofErr w:type="gramEnd"/>
            <w:r w:rsidRPr="00FF4B3B">
              <w:rPr>
                <w:rFonts w:eastAsia="Times New Roman" w:cs="Times New Roman"/>
                <w:szCs w:val="20"/>
              </w:rPr>
              <w:t xml:space="preserve"> 10dB. </w:t>
            </w:r>
          </w:p>
          <w:p w14:paraId="5242CE71" w14:textId="77777777" w:rsidR="00FF4B3B" w:rsidRPr="00FF4B3B" w:rsidRDefault="00FF4B3B" w:rsidP="00FF4B3B">
            <w:pPr>
              <w:numPr>
                <w:ilvl w:val="0"/>
                <w:numId w:val="46"/>
              </w:numPr>
              <w:spacing w:after="180"/>
              <w:textAlignment w:val="center"/>
              <w:rPr>
                <w:rFonts w:ascii="Calibri" w:eastAsia="Times New Roman" w:hAnsi="Calibri" w:cs="Calibri"/>
                <w:sz w:val="22"/>
              </w:rPr>
            </w:pPr>
            <w:r w:rsidRPr="00FF4B3B">
              <w:rPr>
                <w:rFonts w:eastAsia="Times New Roman" w:cs="Times New Roman"/>
                <w:szCs w:val="20"/>
              </w:rPr>
              <w:t xml:space="preserve">For FR1 LA BS class, the following noise figure model can be used as starting point: </w:t>
            </w:r>
          </w:p>
          <w:p w14:paraId="67F69B4B" w14:textId="77777777" w:rsidR="00FF4B3B" w:rsidRPr="00FF4B3B" w:rsidRDefault="00FF4B3B" w:rsidP="00FF4B3B">
            <w:pPr>
              <w:numPr>
                <w:ilvl w:val="1"/>
                <w:numId w:val="46"/>
              </w:numPr>
              <w:spacing w:after="180"/>
              <w:textAlignment w:val="center"/>
              <w:rPr>
                <w:rFonts w:ascii="Calibri" w:eastAsia="Times New Roman" w:hAnsi="Calibri" w:cs="Calibri"/>
                <w:sz w:val="22"/>
              </w:rPr>
            </w:pPr>
            <w:r w:rsidRPr="00FF4B3B">
              <w:rPr>
                <w:rFonts w:eastAsia="Times New Roman" w:cs="Times New Roman"/>
                <w:szCs w:val="20"/>
              </w:rPr>
              <w:t>(A, B, C, D) = (-35, -17, 13, 22)</w:t>
            </w:r>
          </w:p>
          <w:p w14:paraId="7AB068B4" w14:textId="77777777" w:rsidR="00FF4B3B" w:rsidRPr="00FF4B3B" w:rsidRDefault="00FF4B3B" w:rsidP="00FF4B3B">
            <w:pPr>
              <w:numPr>
                <w:ilvl w:val="2"/>
                <w:numId w:val="46"/>
              </w:numPr>
              <w:spacing w:after="180"/>
              <w:textAlignment w:val="center"/>
              <w:rPr>
                <w:rFonts w:ascii="Calibri" w:eastAsia="Times New Roman" w:hAnsi="Calibri" w:cs="Calibri"/>
                <w:sz w:val="22"/>
              </w:rPr>
            </w:pPr>
            <w:r w:rsidRPr="00FF4B3B">
              <w:rPr>
                <w:rFonts w:eastAsia="Times New Roman" w:cs="Times New Roman"/>
                <w:szCs w:val="20"/>
              </w:rPr>
              <w:t xml:space="preserve">Point A is suggested to follow the in-band blocking requirement as specified in TS 38.104, i.e. -35dBm. </w:t>
            </w:r>
          </w:p>
          <w:p w14:paraId="5CADC723" w14:textId="77777777" w:rsidR="00FF4B3B" w:rsidRPr="00FF4B3B" w:rsidRDefault="00FF4B3B" w:rsidP="00FF4B3B">
            <w:pPr>
              <w:numPr>
                <w:ilvl w:val="2"/>
                <w:numId w:val="46"/>
              </w:numPr>
              <w:spacing w:after="180"/>
              <w:textAlignment w:val="center"/>
              <w:rPr>
                <w:rFonts w:ascii="Calibri" w:eastAsia="Times New Roman" w:hAnsi="Calibri" w:cs="Calibri"/>
                <w:sz w:val="22"/>
              </w:rPr>
            </w:pPr>
            <w:r w:rsidRPr="00FF4B3B">
              <w:rPr>
                <w:rFonts w:eastAsia="Times New Roman" w:cs="Times New Roman"/>
                <w:szCs w:val="20"/>
              </w:rPr>
              <w:t xml:space="preserve">Point C is suggested to follow the assumed noise figure, </w:t>
            </w:r>
            <w:proofErr w:type="gramStart"/>
            <w:r w:rsidRPr="00FF4B3B">
              <w:rPr>
                <w:rFonts w:eastAsia="Times New Roman" w:cs="Times New Roman"/>
                <w:szCs w:val="20"/>
              </w:rPr>
              <w:t>i.e.</w:t>
            </w:r>
            <w:proofErr w:type="gramEnd"/>
            <w:r w:rsidRPr="00FF4B3B">
              <w:rPr>
                <w:rFonts w:eastAsia="Times New Roman" w:cs="Times New Roman"/>
                <w:szCs w:val="20"/>
              </w:rPr>
              <w:t xml:space="preserve"> 13dB. </w:t>
            </w:r>
          </w:p>
          <w:p w14:paraId="11BD6C66" w14:textId="729D287D" w:rsidR="00FF4B3B" w:rsidRPr="00FF4B3B" w:rsidRDefault="0443C321" w:rsidP="45B15DD8">
            <w:pPr>
              <w:numPr>
                <w:ilvl w:val="0"/>
                <w:numId w:val="46"/>
              </w:numPr>
              <w:spacing w:after="180"/>
              <w:textAlignment w:val="center"/>
              <w:rPr>
                <w:rFonts w:ascii="Calibri" w:eastAsia="Times New Roman" w:hAnsi="Calibri" w:cs="Calibri"/>
                <w:sz w:val="22"/>
              </w:rPr>
            </w:pPr>
            <w:r w:rsidRPr="00FF4B3B">
              <w:rPr>
                <w:rFonts w:eastAsia="Times New Roman" w:cs="Times New Roman"/>
                <w:szCs w:val="20"/>
              </w:rPr>
              <w:t xml:space="preserve">For FR2-1 BS, the following noise figure model can be used as starting point: </w:t>
            </w:r>
          </w:p>
          <w:p w14:paraId="2AF44100" w14:textId="77777777" w:rsidR="00FF4B3B" w:rsidRPr="00FF4B3B" w:rsidRDefault="00FF4B3B" w:rsidP="00FF4B3B">
            <w:pPr>
              <w:numPr>
                <w:ilvl w:val="1"/>
                <w:numId w:val="46"/>
              </w:numPr>
              <w:spacing w:after="180"/>
              <w:textAlignment w:val="center"/>
              <w:rPr>
                <w:rFonts w:ascii="Calibri" w:eastAsia="Times New Roman" w:hAnsi="Calibri" w:cs="Calibri"/>
                <w:sz w:val="22"/>
                <w:lang w:val="en-GB"/>
              </w:rPr>
            </w:pPr>
            <w:r w:rsidRPr="00FF4B3B">
              <w:rPr>
                <w:rFonts w:eastAsia="Times New Roman" w:cs="Times New Roman"/>
                <w:szCs w:val="20"/>
                <w:lang w:val="en-GB"/>
              </w:rPr>
              <w:t>The values of A, B, C and D:</w:t>
            </w:r>
          </w:p>
          <w:p w14:paraId="776E5C76" w14:textId="77777777" w:rsidR="00FF4B3B" w:rsidRPr="00FF4B3B" w:rsidRDefault="00FF4B3B" w:rsidP="00FF4B3B">
            <w:pPr>
              <w:numPr>
                <w:ilvl w:val="2"/>
                <w:numId w:val="46"/>
              </w:numPr>
              <w:spacing w:after="180"/>
              <w:textAlignment w:val="center"/>
              <w:rPr>
                <w:rFonts w:ascii="Calibri" w:eastAsia="Times New Roman" w:hAnsi="Calibri" w:cs="Calibri"/>
                <w:sz w:val="22"/>
                <w:lang w:val="en-GB"/>
              </w:rPr>
            </w:pPr>
            <w:r w:rsidRPr="00FF4B3B">
              <w:rPr>
                <w:rFonts w:eastAsia="Times New Roman" w:cs="Times New Roman"/>
                <w:szCs w:val="20"/>
                <w:lang w:val="en-GB"/>
              </w:rPr>
              <w:t>A = [-58] dBm</w:t>
            </w:r>
          </w:p>
          <w:p w14:paraId="5FDE154C" w14:textId="77777777" w:rsidR="00FF4B3B" w:rsidRPr="00FF4B3B" w:rsidRDefault="00FF4B3B" w:rsidP="00FF4B3B">
            <w:pPr>
              <w:numPr>
                <w:ilvl w:val="2"/>
                <w:numId w:val="46"/>
              </w:numPr>
              <w:spacing w:after="180"/>
              <w:textAlignment w:val="center"/>
              <w:rPr>
                <w:rFonts w:ascii="Calibri" w:eastAsia="Times New Roman" w:hAnsi="Calibri" w:cs="Calibri"/>
                <w:sz w:val="22"/>
                <w:lang w:val="en-GB"/>
              </w:rPr>
            </w:pPr>
            <w:r w:rsidRPr="00FF4B3B">
              <w:rPr>
                <w:rFonts w:eastAsia="Times New Roman" w:cs="Times New Roman"/>
                <w:szCs w:val="20"/>
                <w:lang w:val="en-GB"/>
              </w:rPr>
              <w:t>B = [-40] dBm</w:t>
            </w:r>
          </w:p>
          <w:p w14:paraId="65E3FD51" w14:textId="77777777" w:rsidR="00FF4B3B" w:rsidRPr="00FF4B3B" w:rsidRDefault="00FF4B3B" w:rsidP="00FF4B3B">
            <w:pPr>
              <w:numPr>
                <w:ilvl w:val="2"/>
                <w:numId w:val="46"/>
              </w:numPr>
              <w:spacing w:after="180"/>
              <w:textAlignment w:val="center"/>
              <w:rPr>
                <w:rFonts w:ascii="Calibri" w:eastAsia="Times New Roman" w:hAnsi="Calibri" w:cs="Calibri"/>
                <w:sz w:val="22"/>
                <w:lang w:val="en-GB"/>
              </w:rPr>
            </w:pPr>
            <w:r w:rsidRPr="00FF4B3B">
              <w:rPr>
                <w:rFonts w:eastAsia="Times New Roman" w:cs="Times New Roman"/>
                <w:szCs w:val="20"/>
                <w:lang w:val="en-GB"/>
              </w:rPr>
              <w:t>C = 10dB</w:t>
            </w:r>
          </w:p>
          <w:p w14:paraId="7679FE2A" w14:textId="77777777" w:rsidR="00FF4B3B" w:rsidRPr="00FF4B3B" w:rsidRDefault="00FF4B3B" w:rsidP="00FF4B3B">
            <w:pPr>
              <w:numPr>
                <w:ilvl w:val="2"/>
                <w:numId w:val="46"/>
              </w:numPr>
              <w:spacing w:after="180"/>
              <w:textAlignment w:val="center"/>
              <w:rPr>
                <w:rFonts w:ascii="Calibri" w:eastAsia="Times New Roman" w:hAnsi="Calibri" w:cs="Calibri"/>
                <w:sz w:val="22"/>
                <w:lang w:val="en-GB"/>
              </w:rPr>
            </w:pPr>
            <w:r w:rsidRPr="00FF4B3B">
              <w:rPr>
                <w:rFonts w:eastAsia="Times New Roman" w:cs="Times New Roman"/>
                <w:szCs w:val="20"/>
                <w:lang w:val="en-GB"/>
              </w:rPr>
              <w:t>D = [19] dB</w:t>
            </w:r>
          </w:p>
          <w:p w14:paraId="33CB4733" w14:textId="77777777" w:rsidR="001B240A" w:rsidRDefault="001B240A" w:rsidP="005C23A4"/>
        </w:tc>
      </w:tr>
    </w:tbl>
    <w:p w14:paraId="0CB0669E" w14:textId="77777777" w:rsidR="001B240A" w:rsidRDefault="001B240A" w:rsidP="005C23A4"/>
    <w:p w14:paraId="239440E3" w14:textId="75D1049F" w:rsidR="001B240A" w:rsidRPr="008C39F7" w:rsidRDefault="781FA81F" w:rsidP="005C23A4">
      <w:r>
        <w:t xml:space="preserve">In this document, we present our views regarding the </w:t>
      </w:r>
      <w:r w:rsidR="784B1E7C">
        <w:t>LS received from RAN1.</w:t>
      </w:r>
    </w:p>
    <w:p w14:paraId="6D85BFCE" w14:textId="77777777" w:rsidR="003B659E" w:rsidRPr="008C39F7" w:rsidRDefault="10FF5F3B" w:rsidP="00AE56B1">
      <w:pPr>
        <w:pStyle w:val="RAN4H1"/>
      </w:pPr>
      <w:bookmarkStart w:id="5" w:name="_Toc116995842"/>
      <w:r>
        <w:t>Discussion</w:t>
      </w:r>
      <w:bookmarkEnd w:id="5"/>
    </w:p>
    <w:p w14:paraId="74D2A50E" w14:textId="0CF1D573" w:rsidR="7941F777" w:rsidRDefault="7941F777" w:rsidP="4BF89724">
      <w:pPr>
        <w:rPr>
          <w:rFonts w:eastAsia="Calibri" w:cs="Arial"/>
          <w:color w:val="FF0000"/>
          <w:szCs w:val="20"/>
        </w:rPr>
      </w:pPr>
      <w:r>
        <w:t xml:space="preserve">In this Section we discuss the questions asked by RAN1. </w:t>
      </w:r>
    </w:p>
    <w:p w14:paraId="37115C88" w14:textId="36C248D4" w:rsidR="7941F777" w:rsidRDefault="7941F777" w:rsidP="4BF89724">
      <w:r>
        <w:t xml:space="preserve">In our view, the first question </w:t>
      </w:r>
      <w:r w:rsidR="75B4A78E" w:rsidRPr="4BF89724">
        <w:t xml:space="preserve">“Whether the above values of A, B, C and D can be used for all the BS classes in FR1? If not, what are the values of A, B, C and D for each of BS classes in FR1?” </w:t>
      </w:r>
      <w:r>
        <w:t>was already answered by RAN4 in the LS sent in RAN4 #106bis-e.</w:t>
      </w:r>
      <w:r w:rsidR="785FD258">
        <w:t xml:space="preserve"> RAN4 provided values </w:t>
      </w:r>
      <w:r w:rsidR="6B1C005A">
        <w:t>for different types of BS: WA, MR and LA, and no further answer i</w:t>
      </w:r>
      <w:r w:rsidR="695A2B0D">
        <w:t>s needed.</w:t>
      </w:r>
    </w:p>
    <w:p w14:paraId="18EDDCE7" w14:textId="349E4D7D" w:rsidR="158630C8" w:rsidRDefault="158630C8" w:rsidP="04F1B93E">
      <w:r>
        <w:t xml:space="preserve">We discuss the third question in </w:t>
      </w:r>
      <w:r w:rsidR="50DA1ADB">
        <w:t>the next section.</w:t>
      </w:r>
    </w:p>
    <w:p w14:paraId="19C31C35" w14:textId="1AAB8902" w:rsidR="00AC754E" w:rsidRDefault="00AC754E" w:rsidP="00AC754E">
      <w:pPr>
        <w:pStyle w:val="RAN4observation0"/>
      </w:pPr>
      <w:bookmarkStart w:id="6" w:name="_Toc135039108"/>
      <w:r>
        <w:t>Question 1 in RAN1 LS was already answered by RAN4.</w:t>
      </w:r>
      <w:bookmarkEnd w:id="6"/>
      <w:r>
        <w:t xml:space="preserve"> </w:t>
      </w:r>
    </w:p>
    <w:p w14:paraId="207AAD15" w14:textId="08929FEB" w:rsidR="11364191" w:rsidRPr="00C37538" w:rsidRDefault="107E8B26" w:rsidP="00A67364">
      <w:pPr>
        <w:pStyle w:val="ListParagraph"/>
        <w:numPr>
          <w:ilvl w:val="0"/>
          <w:numId w:val="1"/>
        </w:numPr>
        <w:rPr>
          <w:rFonts w:eastAsia="Times New Roman" w:cs="Times New Roman"/>
        </w:rPr>
      </w:pPr>
      <w:r w:rsidRPr="00A67364">
        <w:rPr>
          <w:rFonts w:ascii="Arial" w:eastAsia="Arial" w:hAnsi="Arial" w:cs="Arial"/>
          <w:sz w:val="28"/>
          <w:szCs w:val="28"/>
          <w:u w:val="single"/>
        </w:rPr>
        <w:t>2.1 Implementation feasibility of sub-band filtering</w:t>
      </w:r>
    </w:p>
    <w:p w14:paraId="1DA2C8F4" w14:textId="71D16410" w:rsidR="00B50840" w:rsidRDefault="00B50840" w:rsidP="679FA9B4">
      <w:pPr>
        <w:rPr>
          <w:rFonts w:eastAsia="Times New Roman" w:cs="Times New Roman"/>
          <w:color w:val="D13438"/>
          <w:u w:val="single"/>
        </w:rPr>
      </w:pPr>
      <w:r>
        <w:t>The third question asked by RAN1 “</w:t>
      </w:r>
      <w:r w:rsidRPr="00B50840">
        <w:t xml:space="preserve">The feasibility and applicable scenarios of improved noise figure, e.g., by introducing additional interference reduction techniques like </w:t>
      </w:r>
      <w:proofErr w:type="spellStart"/>
      <w:r w:rsidRPr="00B50840">
        <w:t>subband</w:t>
      </w:r>
      <w:proofErr w:type="spellEnd"/>
      <w:r w:rsidRPr="00B50840">
        <w:t xml:space="preserve"> </w:t>
      </w:r>
      <w:r>
        <w:t>filtering” has been partially answered in the RAN4 LS. However, e</w:t>
      </w:r>
      <w:r w:rsidRPr="00B50840">
        <w:t xml:space="preserve">ven though RAN4 provided values for NF model assuming sub-band filtering in </w:t>
      </w:r>
      <w:r>
        <w:t xml:space="preserve">R4-2306004, we would like to discuss the implementation feasibility of </w:t>
      </w:r>
      <w:proofErr w:type="spellStart"/>
      <w:r>
        <w:t>subband</w:t>
      </w:r>
      <w:proofErr w:type="spellEnd"/>
      <w:r>
        <w:t xml:space="preserve"> filtering. </w:t>
      </w:r>
    </w:p>
    <w:p w14:paraId="18A79D54" w14:textId="0191B8C6" w:rsidR="11364191" w:rsidRPr="00A67364" w:rsidRDefault="7C9B307A" w:rsidP="679FA9B4">
      <w:pPr>
        <w:rPr>
          <w:rFonts w:eastAsia="Times New Roman" w:cs="Times New Roman"/>
        </w:rPr>
      </w:pPr>
      <w:r w:rsidRPr="00A67364">
        <w:rPr>
          <w:rFonts w:eastAsia="Times New Roman" w:cs="Times New Roman"/>
        </w:rPr>
        <w:t>Even though RAN4 agreed</w:t>
      </w:r>
      <w:r w:rsidR="1BD0F20E" w:rsidRPr="1CDAE88D">
        <w:rPr>
          <w:rFonts w:eastAsia="Times New Roman" w:cs="Times New Roman"/>
        </w:rPr>
        <w:t>,</w:t>
      </w:r>
      <w:r w:rsidRPr="00A67364">
        <w:rPr>
          <w:rFonts w:eastAsia="Times New Roman" w:cs="Times New Roman"/>
        </w:rPr>
        <w:t xml:space="preserve"> </w:t>
      </w:r>
      <w:r w:rsidR="16CD6D2A" w:rsidRPr="1CDAE88D">
        <w:rPr>
          <w:rFonts w:eastAsia="Times New Roman" w:cs="Times New Roman"/>
        </w:rPr>
        <w:t>s</w:t>
      </w:r>
      <w:r w:rsidR="7059C7AE" w:rsidRPr="00A67364">
        <w:rPr>
          <w:rFonts w:eastAsia="Times New Roman" w:cs="Times New Roman"/>
        </w:rPr>
        <w:t>ub-band filtering before or after the LNA is not seen feasible as it will have the effect of:</w:t>
      </w:r>
    </w:p>
    <w:p w14:paraId="42523F86" w14:textId="4E6A2F16" w:rsidR="11364191" w:rsidRPr="00A67364" w:rsidRDefault="50788820" w:rsidP="23A5EF9D">
      <w:pPr>
        <w:pStyle w:val="ListParagraph"/>
        <w:numPr>
          <w:ilvl w:val="1"/>
          <w:numId w:val="15"/>
        </w:numPr>
        <w:rPr>
          <w:rFonts w:eastAsia="Times New Roman" w:cs="Times New Roman"/>
        </w:rPr>
      </w:pPr>
      <w:r w:rsidRPr="00A67364">
        <w:rPr>
          <w:rFonts w:eastAsia="Times New Roman" w:cs="Times New Roman"/>
        </w:rPr>
        <w:t xml:space="preserve">High insertion loss before the LNA will increase the receiver noise </w:t>
      </w:r>
      <w:r w:rsidR="00C37538" w:rsidRPr="00A67364">
        <w:rPr>
          <w:rFonts w:eastAsia="Times New Roman" w:cs="Times New Roman"/>
        </w:rPr>
        <w:t>figure and</w:t>
      </w:r>
      <w:r w:rsidRPr="00A67364">
        <w:rPr>
          <w:rFonts w:eastAsia="Times New Roman" w:cs="Times New Roman"/>
        </w:rPr>
        <w:t xml:space="preserve"> negate any system gains of SBFD.</w:t>
      </w:r>
    </w:p>
    <w:p w14:paraId="2B3D723F" w14:textId="32902AB2" w:rsidR="11364191" w:rsidRPr="00A67364" w:rsidRDefault="50788820" w:rsidP="23A5EF9D">
      <w:pPr>
        <w:pStyle w:val="ListParagraph"/>
        <w:numPr>
          <w:ilvl w:val="1"/>
          <w:numId w:val="15"/>
        </w:numPr>
        <w:rPr>
          <w:rFonts w:eastAsia="Times New Roman" w:cs="Times New Roman"/>
        </w:rPr>
      </w:pPr>
      <w:r w:rsidRPr="00A67364">
        <w:rPr>
          <w:rFonts w:eastAsia="Times New Roman" w:cs="Times New Roman"/>
        </w:rPr>
        <w:lastRenderedPageBreak/>
        <w:t>High insertion loss placed after the LNA does not reduce LNA linearity requirements. Improved linearity LNAs are needed that add to cost and power consumption, which leads to thermal management issues. Other challenges include:</w:t>
      </w:r>
    </w:p>
    <w:p w14:paraId="05C9830F" w14:textId="4221D769"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Significant insertion loss → NF increase that can hardly be accommodated in the 1 dB desensitization budget.</w:t>
      </w:r>
    </w:p>
    <w:p w14:paraId="06C2F3B3" w14:textId="1A0479CF"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Considerable transition band and temperature dependency of the passband position → larger guard band between the sub-bands needed and less BW is usable for UL</w:t>
      </w:r>
    </w:p>
    <w:p w14:paraId="162FE050" w14:textId="23831488"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Group delay distortion close to the cut-off frequencies</w:t>
      </w:r>
      <w:r w:rsidRPr="00A67364">
        <w:rPr>
          <w:rFonts w:eastAsia="Times New Roman" w:cs="Times New Roman"/>
          <w:u w:val="single"/>
        </w:rPr>
        <w:t xml:space="preserve"> </w:t>
      </w:r>
    </w:p>
    <w:p w14:paraId="65A476AE" w14:textId="47A7DD8B"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Incompatibility with a typical multi-carrier gNB design</w:t>
      </w:r>
    </w:p>
    <w:p w14:paraId="647EC306" w14:textId="37D9B826"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 xml:space="preserve">Increased complexity as switches </w:t>
      </w:r>
      <w:proofErr w:type="gramStart"/>
      <w:r w:rsidRPr="00A67364">
        <w:rPr>
          <w:rFonts w:eastAsia="Times New Roman" w:cs="Times New Roman"/>
        </w:rPr>
        <w:t>are</w:t>
      </w:r>
      <w:proofErr w:type="gramEnd"/>
      <w:r w:rsidRPr="00A67364">
        <w:rPr>
          <w:rFonts w:eastAsia="Times New Roman" w:cs="Times New Roman"/>
        </w:rPr>
        <w:t xml:space="preserve"> needed for by-pass in UL slots for full BW</w:t>
      </w:r>
    </w:p>
    <w:p w14:paraId="0A337320" w14:textId="5DB0E38B"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Additional space needed in RX chain that is not available in typical gNB design</w:t>
      </w:r>
    </w:p>
    <w:p w14:paraId="01F3EFCB" w14:textId="2F15EA7F"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Overall additional power consumption which leads to thermal management issues</w:t>
      </w:r>
    </w:p>
    <w:p w14:paraId="33673CBB" w14:textId="0D11389C" w:rsidR="11364191" w:rsidRPr="00A67364" w:rsidRDefault="50788820" w:rsidP="23A5EF9D">
      <w:pPr>
        <w:pStyle w:val="ListParagraph"/>
        <w:numPr>
          <w:ilvl w:val="2"/>
          <w:numId w:val="15"/>
        </w:numPr>
        <w:rPr>
          <w:rFonts w:eastAsia="Times New Roman" w:cs="Times New Roman"/>
        </w:rPr>
      </w:pPr>
      <w:r w:rsidRPr="00A67364">
        <w:rPr>
          <w:rFonts w:eastAsia="Times New Roman" w:cs="Times New Roman"/>
        </w:rPr>
        <w:t>Frequency drift over temperature that will impact filter insertion loss and rejection performance, hence impacts the RX lineup performance</w:t>
      </w:r>
    </w:p>
    <w:p w14:paraId="06650CFF" w14:textId="77777777" w:rsidR="00A401DF" w:rsidRPr="00A401DF" w:rsidRDefault="00A401DF" w:rsidP="00A67364">
      <w:bookmarkStart w:id="7" w:name="_Toc135039109"/>
      <w:bookmarkEnd w:id="7"/>
    </w:p>
    <w:p w14:paraId="4C103202" w14:textId="5A9D50CF" w:rsidR="002D51D5" w:rsidRPr="008C39F7" w:rsidRDefault="002D51D5" w:rsidP="002D51D5">
      <w:pPr>
        <w:pStyle w:val="RAN4proposal"/>
      </w:pPr>
      <w:bookmarkStart w:id="8" w:name="_Toc135039110"/>
      <w:r>
        <w:t xml:space="preserve">It is </w:t>
      </w:r>
      <w:r w:rsidR="00070113">
        <w:t>proposed</w:t>
      </w:r>
      <w:r>
        <w:t xml:space="preserve"> to send LS to RAN1 and </w:t>
      </w:r>
      <w:r w:rsidR="00004197">
        <w:t xml:space="preserve">clarify </w:t>
      </w:r>
      <w:r w:rsidR="00206866">
        <w:t>on</w:t>
      </w:r>
      <w:r w:rsidR="00382424">
        <w:t xml:space="preserve"> t</w:t>
      </w:r>
      <w:r w:rsidR="00382424" w:rsidRPr="00B50840">
        <w:t>he feasibility and applicable scenarios of improved noise figure</w:t>
      </w:r>
      <w:r w:rsidR="00382424">
        <w:t>.</w:t>
      </w:r>
      <w:bookmarkEnd w:id="8"/>
    </w:p>
    <w:p w14:paraId="1CB5F8D0" w14:textId="77777777" w:rsidR="002D51D5" w:rsidRDefault="002D51D5" w:rsidP="17E9E395">
      <w:pPr>
        <w:rPr>
          <w:rFonts w:eastAsia="Calibri" w:cs="Arial"/>
          <w:highlight w:val="yellow"/>
        </w:rPr>
      </w:pPr>
    </w:p>
    <w:p w14:paraId="649708FD" w14:textId="77777777" w:rsidR="0060543D" w:rsidRPr="008C39F7" w:rsidRDefault="0060543D" w:rsidP="0060543D"/>
    <w:p w14:paraId="1140C7C7" w14:textId="77777777" w:rsidR="00CD7492" w:rsidRPr="008C39F7" w:rsidRDefault="62A43609" w:rsidP="00A37002">
      <w:pPr>
        <w:pStyle w:val="RAN4H1"/>
      </w:pPr>
      <w:bookmarkStart w:id="9" w:name="_Toc116995848"/>
      <w:r>
        <w:t>Conclusion</w:t>
      </w:r>
      <w:bookmarkEnd w:id="9"/>
    </w:p>
    <w:p w14:paraId="135BC243" w14:textId="6CE0253E" w:rsidR="00E55751" w:rsidRPr="008C39F7" w:rsidRDefault="00D31876" w:rsidP="00936159">
      <w:r>
        <w:t>In this document, we present our views regarding the LS received from RAN1.</w:t>
      </w:r>
      <w:r w:rsidR="00AE53EF">
        <w:t xml:space="preserve"> </w:t>
      </w:r>
      <w:r w:rsidR="008B0961" w:rsidRPr="008C39F7">
        <w:t>In the paper, t</w:t>
      </w:r>
      <w:r w:rsidR="005B4801" w:rsidRPr="008C39F7">
        <w:t xml:space="preserve">he following Observation </w:t>
      </w:r>
      <w:r w:rsidR="008B0961" w:rsidRPr="008C39F7">
        <w:t>and</w:t>
      </w:r>
      <w:r w:rsidR="005B4801" w:rsidRPr="008C39F7">
        <w:t xml:space="preserve"> Proposal were made:</w:t>
      </w:r>
    </w:p>
    <w:p w14:paraId="04881EA8" w14:textId="77777777" w:rsidR="00D5270B" w:rsidRPr="008C39F7" w:rsidRDefault="00D5270B" w:rsidP="00936159">
      <w:pPr>
        <w:rPr>
          <w:highlight w:val="yellow"/>
        </w:rPr>
      </w:pPr>
    </w:p>
    <w:p w14:paraId="117BF5D8" w14:textId="27457AA7" w:rsidR="00070113" w:rsidRDefault="00A4355E">
      <w:pPr>
        <w:pStyle w:val="TOC4"/>
        <w:rPr>
          <w:rFonts w:asciiTheme="minorHAnsi" w:eastAsiaTheme="minorEastAsia" w:hAnsiTheme="minorHAnsi"/>
          <w:noProof/>
          <w:sz w:val="22"/>
          <w:lang w:val="en-GB" w:eastAsia="en-GB"/>
        </w:rPr>
      </w:pPr>
      <w:r w:rsidRPr="008C39F7">
        <w:rPr>
          <w:i/>
          <w:iCs/>
          <w:color w:val="2B579A"/>
          <w:shd w:val="clear" w:color="auto" w:fill="E6E6E6"/>
        </w:rPr>
        <w:fldChar w:fldCharType="begin"/>
      </w:r>
      <w:r w:rsidRPr="008C39F7">
        <w:rPr>
          <w:i/>
          <w:iCs/>
        </w:rPr>
        <w:instrText xml:space="preserve"> TOC \n \h \z \t "RAN4 proposal,5,RAN4 observation,4" </w:instrText>
      </w:r>
      <w:r w:rsidRPr="008C39F7">
        <w:rPr>
          <w:i/>
          <w:iCs/>
          <w:color w:val="2B579A"/>
          <w:shd w:val="clear" w:color="auto" w:fill="E6E6E6"/>
        </w:rPr>
        <w:fldChar w:fldCharType="separate"/>
      </w:r>
      <w:hyperlink w:anchor="_Toc135039108" w:history="1">
        <w:r w:rsidR="00070113" w:rsidRPr="00BE775D">
          <w:rPr>
            <w:rStyle w:val="Hyperlink"/>
            <w:b/>
            <w:noProof/>
          </w:rPr>
          <w:t>Observation 1:</w:t>
        </w:r>
        <w:r w:rsidR="00070113" w:rsidRPr="00BE775D">
          <w:rPr>
            <w:rStyle w:val="Hyperlink"/>
            <w:noProof/>
          </w:rPr>
          <w:t xml:space="preserve"> Question 1 in RAN1 LS was already answered by RAN4.</w:t>
        </w:r>
      </w:hyperlink>
    </w:p>
    <w:p w14:paraId="5B930827" w14:textId="3DC176E6" w:rsidR="00070113" w:rsidRDefault="00070113">
      <w:pPr>
        <w:pStyle w:val="TOC5"/>
        <w:rPr>
          <w:rFonts w:asciiTheme="minorHAnsi" w:eastAsiaTheme="minorEastAsia" w:hAnsiTheme="minorHAnsi"/>
          <w:noProof/>
          <w:sz w:val="22"/>
          <w:lang w:val="en-GB" w:eastAsia="en-GB"/>
        </w:rPr>
      </w:pPr>
      <w:hyperlink w:anchor="_Toc135039110" w:history="1">
        <w:r w:rsidRPr="00BE775D">
          <w:rPr>
            <w:rStyle w:val="Hyperlink"/>
            <w:noProof/>
          </w:rPr>
          <w:t>Proposal 1: It is proposed to send LS to RAN1 and clarify on the feasibility and applicable scenarios of improved noise figure.</w:t>
        </w:r>
      </w:hyperlink>
    </w:p>
    <w:p w14:paraId="0B8B1BB3" w14:textId="77777777" w:rsidR="008C39F7" w:rsidRPr="008C39F7" w:rsidRDefault="00A4355E" w:rsidP="008C39F7">
      <w:r w:rsidRPr="008C39F7">
        <w:rPr>
          <w:color w:val="2B579A"/>
          <w:shd w:val="clear" w:color="auto" w:fill="E6E6E6"/>
        </w:rPr>
        <w:fldChar w:fldCharType="end"/>
      </w:r>
      <w:bookmarkStart w:id="10" w:name="_Toc116995849"/>
    </w:p>
    <w:p w14:paraId="72B268C2" w14:textId="77777777" w:rsidR="003B659E" w:rsidRPr="008C39F7" w:rsidRDefault="003B659E" w:rsidP="0060543D">
      <w:pPr>
        <w:pStyle w:val="RAN4H1"/>
        <w:numPr>
          <w:ilvl w:val="0"/>
          <w:numId w:val="0"/>
        </w:numPr>
        <w:ind w:left="360" w:hanging="360"/>
      </w:pPr>
      <w:r w:rsidRPr="008C39F7">
        <w:t>References</w:t>
      </w:r>
      <w:bookmarkEnd w:id="10"/>
    </w:p>
    <w:p w14:paraId="1DB5B7D0" w14:textId="2EAC9708" w:rsidR="000E557C" w:rsidRDefault="000E557C" w:rsidP="00D66188">
      <w:pPr>
        <w:pStyle w:val="ListParagraph"/>
        <w:numPr>
          <w:ilvl w:val="0"/>
          <w:numId w:val="36"/>
        </w:numPr>
        <w:ind w:right="-22"/>
      </w:pPr>
      <w:r w:rsidRPr="000E557C">
        <w:t>R1-2304182</w:t>
      </w:r>
      <w:r>
        <w:t xml:space="preserve">, </w:t>
      </w:r>
      <w:r w:rsidR="009F4854" w:rsidRPr="009F4854">
        <w:t>Draft LS on BS noise figure model for duplex evolution</w:t>
      </w:r>
      <w:r w:rsidR="00505111">
        <w:t xml:space="preserve"> </w:t>
      </w:r>
    </w:p>
    <w:p w14:paraId="5F247CD5" w14:textId="0CBC5057" w:rsidR="00505111" w:rsidRDefault="005F5187" w:rsidP="00D66188">
      <w:pPr>
        <w:pStyle w:val="ListParagraph"/>
        <w:numPr>
          <w:ilvl w:val="0"/>
          <w:numId w:val="36"/>
        </w:numPr>
        <w:ind w:right="-22"/>
      </w:pPr>
      <w:r>
        <w:rPr>
          <w:rFonts w:cs="Arial"/>
          <w:bCs/>
        </w:rPr>
        <w:t xml:space="preserve">R4-2302885, </w:t>
      </w:r>
      <w:r w:rsidR="00826645" w:rsidRPr="00826645">
        <w:t>Reply LS on interference modelling</w:t>
      </w:r>
    </w:p>
    <w:p w14:paraId="3B68131A" w14:textId="77777777" w:rsidR="000040DC" w:rsidRPr="008C39F7" w:rsidRDefault="000040DC" w:rsidP="000040DC">
      <w:pPr>
        <w:ind w:right="-22"/>
        <w:rPr>
          <w:highlight w:val="yellow"/>
        </w:rPr>
      </w:pPr>
    </w:p>
    <w:sectPr w:rsidR="000040DC"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F90C" w14:textId="77777777" w:rsidR="00BA3ADD" w:rsidRDefault="00BA3ADD" w:rsidP="00001C9B">
      <w:pPr>
        <w:spacing w:after="0" w:line="240" w:lineRule="auto"/>
      </w:pPr>
      <w:r>
        <w:separator/>
      </w:r>
    </w:p>
  </w:endnote>
  <w:endnote w:type="continuationSeparator" w:id="0">
    <w:p w14:paraId="73C14779" w14:textId="77777777" w:rsidR="00BA3ADD" w:rsidRDefault="00BA3ADD" w:rsidP="00001C9B">
      <w:pPr>
        <w:spacing w:after="0" w:line="240" w:lineRule="auto"/>
      </w:pPr>
      <w:r>
        <w:continuationSeparator/>
      </w:r>
    </w:p>
  </w:endnote>
  <w:endnote w:type="continuationNotice" w:id="1">
    <w:p w14:paraId="1EF0CE5E" w14:textId="77777777" w:rsidR="00BA3ADD" w:rsidRDefault="00BA3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00A91" w14:textId="77777777" w:rsidR="00BA3ADD" w:rsidRDefault="00BA3ADD" w:rsidP="00001C9B">
      <w:pPr>
        <w:spacing w:after="0" w:line="240" w:lineRule="auto"/>
      </w:pPr>
      <w:r>
        <w:separator/>
      </w:r>
    </w:p>
  </w:footnote>
  <w:footnote w:type="continuationSeparator" w:id="0">
    <w:p w14:paraId="15467601" w14:textId="77777777" w:rsidR="00BA3ADD" w:rsidRDefault="00BA3ADD" w:rsidP="00001C9B">
      <w:pPr>
        <w:spacing w:after="0" w:line="240" w:lineRule="auto"/>
      </w:pPr>
      <w:r>
        <w:continuationSeparator/>
      </w:r>
    </w:p>
  </w:footnote>
  <w:footnote w:type="continuationNotice" w:id="1">
    <w:p w14:paraId="1DF0FD14" w14:textId="77777777" w:rsidR="00BA3ADD" w:rsidRDefault="00BA3A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A7EC"/>
    <w:multiLevelType w:val="multilevel"/>
    <w:tmpl w:val="FFFFFFFF"/>
    <w:lvl w:ilvl="0">
      <w:start w:val="1"/>
      <w:numFmt w:val="bullet"/>
      <w:lvlText w:val=""/>
      <w:lvlJc w:val="left"/>
      <w:pPr>
        <w:ind w:left="1200" w:hanging="40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80288A"/>
    <w:multiLevelType w:val="hybridMultilevel"/>
    <w:tmpl w:val="FFFFFFFF"/>
    <w:lvl w:ilvl="0" w:tplc="CECCFF7A">
      <w:start w:val="1"/>
      <w:numFmt w:val="bullet"/>
      <w:lvlText w:val=""/>
      <w:lvlJc w:val="left"/>
      <w:pPr>
        <w:ind w:left="720" w:hanging="360"/>
      </w:pPr>
      <w:rPr>
        <w:rFonts w:ascii="Symbol" w:hAnsi="Symbol" w:hint="default"/>
      </w:rPr>
    </w:lvl>
    <w:lvl w:ilvl="1" w:tplc="83DABBF2">
      <w:start w:val="1"/>
      <w:numFmt w:val="bullet"/>
      <w:lvlText w:val="o"/>
      <w:lvlJc w:val="left"/>
      <w:pPr>
        <w:ind w:left="1440" w:hanging="360"/>
      </w:pPr>
      <w:rPr>
        <w:rFonts w:ascii="Courier New" w:hAnsi="Courier New" w:hint="default"/>
      </w:rPr>
    </w:lvl>
    <w:lvl w:ilvl="2" w:tplc="DE1A2800">
      <w:start w:val="1"/>
      <w:numFmt w:val="bullet"/>
      <w:lvlText w:val=""/>
      <w:lvlJc w:val="left"/>
      <w:pPr>
        <w:ind w:left="2160" w:hanging="360"/>
      </w:pPr>
      <w:rPr>
        <w:rFonts w:ascii="Wingdings" w:hAnsi="Wingdings" w:hint="default"/>
      </w:rPr>
    </w:lvl>
    <w:lvl w:ilvl="3" w:tplc="CCC650EC">
      <w:start w:val="1"/>
      <w:numFmt w:val="bullet"/>
      <w:lvlText w:val=""/>
      <w:lvlJc w:val="left"/>
      <w:pPr>
        <w:ind w:left="2880" w:hanging="360"/>
      </w:pPr>
      <w:rPr>
        <w:rFonts w:ascii="Symbol" w:hAnsi="Symbol" w:hint="default"/>
      </w:rPr>
    </w:lvl>
    <w:lvl w:ilvl="4" w:tplc="BD12D39A">
      <w:start w:val="1"/>
      <w:numFmt w:val="bullet"/>
      <w:lvlText w:val="o"/>
      <w:lvlJc w:val="left"/>
      <w:pPr>
        <w:ind w:left="3600" w:hanging="360"/>
      </w:pPr>
      <w:rPr>
        <w:rFonts w:ascii="Courier New" w:hAnsi="Courier New" w:hint="default"/>
      </w:rPr>
    </w:lvl>
    <w:lvl w:ilvl="5" w:tplc="372C08E8">
      <w:start w:val="1"/>
      <w:numFmt w:val="bullet"/>
      <w:lvlText w:val=""/>
      <w:lvlJc w:val="left"/>
      <w:pPr>
        <w:ind w:left="4320" w:hanging="360"/>
      </w:pPr>
      <w:rPr>
        <w:rFonts w:ascii="Wingdings" w:hAnsi="Wingdings" w:hint="default"/>
      </w:rPr>
    </w:lvl>
    <w:lvl w:ilvl="6" w:tplc="ED5CA54E">
      <w:start w:val="1"/>
      <w:numFmt w:val="bullet"/>
      <w:lvlText w:val=""/>
      <w:lvlJc w:val="left"/>
      <w:pPr>
        <w:ind w:left="5040" w:hanging="360"/>
      </w:pPr>
      <w:rPr>
        <w:rFonts w:ascii="Symbol" w:hAnsi="Symbol" w:hint="default"/>
      </w:rPr>
    </w:lvl>
    <w:lvl w:ilvl="7" w:tplc="0B065FB0">
      <w:start w:val="1"/>
      <w:numFmt w:val="bullet"/>
      <w:lvlText w:val="o"/>
      <w:lvlJc w:val="left"/>
      <w:pPr>
        <w:ind w:left="5760" w:hanging="360"/>
      </w:pPr>
      <w:rPr>
        <w:rFonts w:ascii="Courier New" w:hAnsi="Courier New" w:hint="default"/>
      </w:rPr>
    </w:lvl>
    <w:lvl w:ilvl="8" w:tplc="7ED4180A">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A69ED"/>
    <w:multiLevelType w:val="hybridMultilevel"/>
    <w:tmpl w:val="FFFFFFFF"/>
    <w:lvl w:ilvl="0" w:tplc="C88C2FE6">
      <w:start w:val="1"/>
      <w:numFmt w:val="bullet"/>
      <w:lvlText w:val=""/>
      <w:lvlJc w:val="left"/>
      <w:pPr>
        <w:ind w:left="720" w:hanging="360"/>
      </w:pPr>
      <w:rPr>
        <w:rFonts w:ascii="Symbol" w:hAnsi="Symbol" w:hint="default"/>
      </w:rPr>
    </w:lvl>
    <w:lvl w:ilvl="1" w:tplc="108892DC">
      <w:start w:val="1"/>
      <w:numFmt w:val="bullet"/>
      <w:lvlText w:val="o"/>
      <w:lvlJc w:val="left"/>
      <w:pPr>
        <w:ind w:left="1440" w:hanging="360"/>
      </w:pPr>
      <w:rPr>
        <w:rFonts w:ascii="Courier New" w:hAnsi="Courier New" w:hint="default"/>
      </w:rPr>
    </w:lvl>
    <w:lvl w:ilvl="2" w:tplc="7646E144">
      <w:start w:val="1"/>
      <w:numFmt w:val="bullet"/>
      <w:lvlText w:val=""/>
      <w:lvlJc w:val="left"/>
      <w:pPr>
        <w:ind w:left="2160" w:hanging="360"/>
      </w:pPr>
      <w:rPr>
        <w:rFonts w:ascii="Wingdings" w:hAnsi="Wingdings" w:hint="default"/>
      </w:rPr>
    </w:lvl>
    <w:lvl w:ilvl="3" w:tplc="9DA8DE52">
      <w:start w:val="1"/>
      <w:numFmt w:val="bullet"/>
      <w:lvlText w:val=""/>
      <w:lvlJc w:val="left"/>
      <w:pPr>
        <w:ind w:left="2880" w:hanging="360"/>
      </w:pPr>
      <w:rPr>
        <w:rFonts w:ascii="Symbol" w:hAnsi="Symbol" w:hint="default"/>
      </w:rPr>
    </w:lvl>
    <w:lvl w:ilvl="4" w:tplc="6E6C881C">
      <w:start w:val="1"/>
      <w:numFmt w:val="bullet"/>
      <w:lvlText w:val="o"/>
      <w:lvlJc w:val="left"/>
      <w:pPr>
        <w:ind w:left="3600" w:hanging="360"/>
      </w:pPr>
      <w:rPr>
        <w:rFonts w:ascii="Courier New" w:hAnsi="Courier New" w:hint="default"/>
      </w:rPr>
    </w:lvl>
    <w:lvl w:ilvl="5" w:tplc="10B8E46C">
      <w:start w:val="1"/>
      <w:numFmt w:val="bullet"/>
      <w:lvlText w:val=""/>
      <w:lvlJc w:val="left"/>
      <w:pPr>
        <w:ind w:left="4320" w:hanging="360"/>
      </w:pPr>
      <w:rPr>
        <w:rFonts w:ascii="Wingdings" w:hAnsi="Wingdings" w:hint="default"/>
      </w:rPr>
    </w:lvl>
    <w:lvl w:ilvl="6" w:tplc="9D6A5CBC">
      <w:start w:val="1"/>
      <w:numFmt w:val="bullet"/>
      <w:lvlText w:val=""/>
      <w:lvlJc w:val="left"/>
      <w:pPr>
        <w:ind w:left="5040" w:hanging="360"/>
      </w:pPr>
      <w:rPr>
        <w:rFonts w:ascii="Symbol" w:hAnsi="Symbol" w:hint="default"/>
      </w:rPr>
    </w:lvl>
    <w:lvl w:ilvl="7" w:tplc="2738DB18">
      <w:start w:val="1"/>
      <w:numFmt w:val="bullet"/>
      <w:lvlText w:val="o"/>
      <w:lvlJc w:val="left"/>
      <w:pPr>
        <w:ind w:left="5760" w:hanging="360"/>
      </w:pPr>
      <w:rPr>
        <w:rFonts w:ascii="Courier New" w:hAnsi="Courier New" w:hint="default"/>
      </w:rPr>
    </w:lvl>
    <w:lvl w:ilvl="8" w:tplc="A3A20538">
      <w:start w:val="1"/>
      <w:numFmt w:val="bullet"/>
      <w:lvlText w:val=""/>
      <w:lvlJc w:val="left"/>
      <w:pPr>
        <w:ind w:left="6480"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AA3F82"/>
    <w:multiLevelType w:val="multilevel"/>
    <w:tmpl w:val="FFFFFFFF"/>
    <w:lvl w:ilvl="0">
      <w:numFmt w:val="bullet"/>
      <w:lvlText w:val="-"/>
      <w:lvlJc w:val="left"/>
      <w:pPr>
        <w:ind w:left="760" w:hanging="360"/>
      </w:pPr>
      <w:rPr>
        <w:rFonts w:ascii="Times" w:hAnsi="Time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1407A"/>
    <w:multiLevelType w:val="multilevel"/>
    <w:tmpl w:val="FFFFFFFF"/>
    <w:lvl w:ilvl="0">
      <w:numFmt w:val="bullet"/>
      <w:lvlText w:val="-"/>
      <w:lvlJc w:val="left"/>
      <w:pPr>
        <w:ind w:left="760" w:hanging="360"/>
      </w:pPr>
      <w:rPr>
        <w:rFonts w:ascii="Times" w:hAnsi="Time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F59395"/>
    <w:multiLevelType w:val="multilevel"/>
    <w:tmpl w:val="FFFFFFFF"/>
    <w:lvl w:ilvl="0">
      <w:numFmt w:val="bullet"/>
      <w:lvlText w:val="-"/>
      <w:lvlJc w:val="left"/>
      <w:pPr>
        <w:ind w:left="760" w:hanging="360"/>
      </w:pPr>
      <w:rPr>
        <w:rFonts w:ascii="Times" w:hAnsi="Time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1C5469"/>
    <w:multiLevelType w:val="multilevel"/>
    <w:tmpl w:val="24F6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514A9"/>
    <w:multiLevelType w:val="hybridMultilevel"/>
    <w:tmpl w:val="FFFFFFFF"/>
    <w:lvl w:ilvl="0" w:tplc="BE3A55B6">
      <w:start w:val="1"/>
      <w:numFmt w:val="bullet"/>
      <w:lvlText w:val=""/>
      <w:lvlJc w:val="left"/>
      <w:pPr>
        <w:ind w:left="720" w:hanging="360"/>
      </w:pPr>
      <w:rPr>
        <w:rFonts w:ascii="Symbol" w:hAnsi="Symbol" w:hint="default"/>
      </w:rPr>
    </w:lvl>
    <w:lvl w:ilvl="1" w:tplc="92266292">
      <w:start w:val="1"/>
      <w:numFmt w:val="bullet"/>
      <w:lvlText w:val="o"/>
      <w:lvlJc w:val="left"/>
      <w:pPr>
        <w:ind w:left="1440" w:hanging="360"/>
      </w:pPr>
      <w:rPr>
        <w:rFonts w:ascii="Courier New" w:hAnsi="Courier New" w:hint="default"/>
      </w:rPr>
    </w:lvl>
    <w:lvl w:ilvl="2" w:tplc="0DFA7E8C">
      <w:start w:val="1"/>
      <w:numFmt w:val="bullet"/>
      <w:lvlText w:val=""/>
      <w:lvlJc w:val="left"/>
      <w:pPr>
        <w:ind w:left="2160" w:hanging="360"/>
      </w:pPr>
      <w:rPr>
        <w:rFonts w:ascii="Wingdings" w:hAnsi="Wingdings" w:hint="default"/>
      </w:rPr>
    </w:lvl>
    <w:lvl w:ilvl="3" w:tplc="21A881E6">
      <w:start w:val="1"/>
      <w:numFmt w:val="bullet"/>
      <w:lvlText w:val=""/>
      <w:lvlJc w:val="left"/>
      <w:pPr>
        <w:ind w:left="2880" w:hanging="360"/>
      </w:pPr>
      <w:rPr>
        <w:rFonts w:ascii="Symbol" w:hAnsi="Symbol" w:hint="default"/>
      </w:rPr>
    </w:lvl>
    <w:lvl w:ilvl="4" w:tplc="B3FE8B38">
      <w:start w:val="1"/>
      <w:numFmt w:val="bullet"/>
      <w:lvlText w:val="o"/>
      <w:lvlJc w:val="left"/>
      <w:pPr>
        <w:ind w:left="3600" w:hanging="360"/>
      </w:pPr>
      <w:rPr>
        <w:rFonts w:ascii="Courier New" w:hAnsi="Courier New" w:hint="default"/>
      </w:rPr>
    </w:lvl>
    <w:lvl w:ilvl="5" w:tplc="64A8E2A0">
      <w:start w:val="1"/>
      <w:numFmt w:val="bullet"/>
      <w:lvlText w:val=""/>
      <w:lvlJc w:val="left"/>
      <w:pPr>
        <w:ind w:left="4320" w:hanging="360"/>
      </w:pPr>
      <w:rPr>
        <w:rFonts w:ascii="Wingdings" w:hAnsi="Wingdings" w:hint="default"/>
      </w:rPr>
    </w:lvl>
    <w:lvl w:ilvl="6" w:tplc="A8649A98">
      <w:start w:val="1"/>
      <w:numFmt w:val="bullet"/>
      <w:lvlText w:val=""/>
      <w:lvlJc w:val="left"/>
      <w:pPr>
        <w:ind w:left="5040" w:hanging="360"/>
      </w:pPr>
      <w:rPr>
        <w:rFonts w:ascii="Symbol" w:hAnsi="Symbol" w:hint="default"/>
      </w:rPr>
    </w:lvl>
    <w:lvl w:ilvl="7" w:tplc="6490540A">
      <w:start w:val="1"/>
      <w:numFmt w:val="bullet"/>
      <w:lvlText w:val="o"/>
      <w:lvlJc w:val="left"/>
      <w:pPr>
        <w:ind w:left="5760" w:hanging="360"/>
      </w:pPr>
      <w:rPr>
        <w:rFonts w:ascii="Courier New" w:hAnsi="Courier New" w:hint="default"/>
      </w:rPr>
    </w:lvl>
    <w:lvl w:ilvl="8" w:tplc="87F687A8">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44764"/>
    <w:multiLevelType w:val="multilevel"/>
    <w:tmpl w:val="08B0C9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963FA3"/>
    <w:multiLevelType w:val="multilevel"/>
    <w:tmpl w:val="2F963FA3"/>
    <w:lvl w:ilvl="0">
      <w:numFmt w:val="bullet"/>
      <w:lvlText w:val="-"/>
      <w:lvlJc w:val="left"/>
      <w:pPr>
        <w:ind w:left="760" w:hanging="360"/>
      </w:pPr>
      <w:rPr>
        <w:rFonts w:ascii="Times" w:hAnsi="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FA50029"/>
    <w:multiLevelType w:val="multilevel"/>
    <w:tmpl w:val="8D628E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4F4DB"/>
    <w:multiLevelType w:val="hybridMultilevel"/>
    <w:tmpl w:val="FFFFFFFF"/>
    <w:lvl w:ilvl="0" w:tplc="57605F9E">
      <w:start w:val="1"/>
      <w:numFmt w:val="bullet"/>
      <w:lvlText w:val=""/>
      <w:lvlJc w:val="left"/>
      <w:pPr>
        <w:ind w:left="720" w:hanging="360"/>
      </w:pPr>
      <w:rPr>
        <w:rFonts w:ascii="Symbol" w:hAnsi="Symbol" w:hint="default"/>
      </w:rPr>
    </w:lvl>
    <w:lvl w:ilvl="1" w:tplc="B05A1910">
      <w:start w:val="1"/>
      <w:numFmt w:val="bullet"/>
      <w:lvlText w:val="o"/>
      <w:lvlJc w:val="left"/>
      <w:pPr>
        <w:ind w:left="1440" w:hanging="360"/>
      </w:pPr>
      <w:rPr>
        <w:rFonts w:ascii="Courier New" w:hAnsi="Courier New" w:hint="default"/>
      </w:rPr>
    </w:lvl>
    <w:lvl w:ilvl="2" w:tplc="E9F6024E">
      <w:start w:val="1"/>
      <w:numFmt w:val="bullet"/>
      <w:lvlText w:val=""/>
      <w:lvlJc w:val="left"/>
      <w:pPr>
        <w:ind w:left="2160" w:hanging="360"/>
      </w:pPr>
      <w:rPr>
        <w:rFonts w:ascii="Wingdings" w:hAnsi="Wingdings" w:hint="default"/>
      </w:rPr>
    </w:lvl>
    <w:lvl w:ilvl="3" w:tplc="A8CC469A">
      <w:start w:val="1"/>
      <w:numFmt w:val="bullet"/>
      <w:lvlText w:val=""/>
      <w:lvlJc w:val="left"/>
      <w:pPr>
        <w:ind w:left="2880" w:hanging="360"/>
      </w:pPr>
      <w:rPr>
        <w:rFonts w:ascii="Symbol" w:hAnsi="Symbol" w:hint="default"/>
      </w:rPr>
    </w:lvl>
    <w:lvl w:ilvl="4" w:tplc="0F16227A">
      <w:start w:val="1"/>
      <w:numFmt w:val="bullet"/>
      <w:lvlText w:val="o"/>
      <w:lvlJc w:val="left"/>
      <w:pPr>
        <w:ind w:left="3600" w:hanging="360"/>
      </w:pPr>
      <w:rPr>
        <w:rFonts w:ascii="Courier New" w:hAnsi="Courier New" w:hint="default"/>
      </w:rPr>
    </w:lvl>
    <w:lvl w:ilvl="5" w:tplc="1DB4DEA8">
      <w:start w:val="1"/>
      <w:numFmt w:val="bullet"/>
      <w:lvlText w:val=""/>
      <w:lvlJc w:val="left"/>
      <w:pPr>
        <w:ind w:left="4320" w:hanging="360"/>
      </w:pPr>
      <w:rPr>
        <w:rFonts w:ascii="Wingdings" w:hAnsi="Wingdings" w:hint="default"/>
      </w:rPr>
    </w:lvl>
    <w:lvl w:ilvl="6" w:tplc="56101E96">
      <w:start w:val="1"/>
      <w:numFmt w:val="bullet"/>
      <w:lvlText w:val=""/>
      <w:lvlJc w:val="left"/>
      <w:pPr>
        <w:ind w:left="5040" w:hanging="360"/>
      </w:pPr>
      <w:rPr>
        <w:rFonts w:ascii="Symbol" w:hAnsi="Symbol" w:hint="default"/>
      </w:rPr>
    </w:lvl>
    <w:lvl w:ilvl="7" w:tplc="AEF6C196">
      <w:start w:val="1"/>
      <w:numFmt w:val="bullet"/>
      <w:lvlText w:val="o"/>
      <w:lvlJc w:val="left"/>
      <w:pPr>
        <w:ind w:left="5760" w:hanging="360"/>
      </w:pPr>
      <w:rPr>
        <w:rFonts w:ascii="Courier New" w:hAnsi="Courier New" w:hint="default"/>
      </w:rPr>
    </w:lvl>
    <w:lvl w:ilvl="8" w:tplc="264EC2F4">
      <w:start w:val="1"/>
      <w:numFmt w:val="bullet"/>
      <w:lvlText w:val=""/>
      <w:lvlJc w:val="left"/>
      <w:pPr>
        <w:ind w:left="6480" w:hanging="360"/>
      </w:pPr>
      <w:rPr>
        <w:rFonts w:ascii="Wingdings" w:hAnsi="Wingdings" w:hint="default"/>
      </w:rPr>
    </w:lvl>
  </w:abstractNum>
  <w:abstractNum w:abstractNumId="22" w15:restartNumberingAfterBreak="0">
    <w:nsid w:val="4F274611"/>
    <w:multiLevelType w:val="hybridMultilevel"/>
    <w:tmpl w:val="FFFFFFFF"/>
    <w:lvl w:ilvl="0" w:tplc="B45A791C">
      <w:start w:val="1"/>
      <w:numFmt w:val="bullet"/>
      <w:lvlText w:val=""/>
      <w:lvlJc w:val="left"/>
      <w:pPr>
        <w:ind w:left="720" w:hanging="360"/>
      </w:pPr>
      <w:rPr>
        <w:rFonts w:ascii="Symbol" w:hAnsi="Symbol" w:hint="default"/>
      </w:rPr>
    </w:lvl>
    <w:lvl w:ilvl="1" w:tplc="B8E26902">
      <w:start w:val="1"/>
      <w:numFmt w:val="bullet"/>
      <w:lvlText w:val="o"/>
      <w:lvlJc w:val="left"/>
      <w:pPr>
        <w:ind w:left="1440" w:hanging="360"/>
      </w:pPr>
      <w:rPr>
        <w:rFonts w:ascii="Courier New" w:hAnsi="Courier New" w:hint="default"/>
      </w:rPr>
    </w:lvl>
    <w:lvl w:ilvl="2" w:tplc="13F0203C">
      <w:start w:val="1"/>
      <w:numFmt w:val="bullet"/>
      <w:lvlText w:val=""/>
      <w:lvlJc w:val="left"/>
      <w:pPr>
        <w:ind w:left="2160" w:hanging="360"/>
      </w:pPr>
      <w:rPr>
        <w:rFonts w:ascii="Wingdings" w:hAnsi="Wingdings" w:hint="default"/>
      </w:rPr>
    </w:lvl>
    <w:lvl w:ilvl="3" w:tplc="F244BAE2">
      <w:start w:val="1"/>
      <w:numFmt w:val="bullet"/>
      <w:lvlText w:val=""/>
      <w:lvlJc w:val="left"/>
      <w:pPr>
        <w:ind w:left="2880" w:hanging="360"/>
      </w:pPr>
      <w:rPr>
        <w:rFonts w:ascii="Symbol" w:hAnsi="Symbol" w:hint="default"/>
      </w:rPr>
    </w:lvl>
    <w:lvl w:ilvl="4" w:tplc="123280F4">
      <w:start w:val="1"/>
      <w:numFmt w:val="bullet"/>
      <w:lvlText w:val="o"/>
      <w:lvlJc w:val="left"/>
      <w:pPr>
        <w:ind w:left="3600" w:hanging="360"/>
      </w:pPr>
      <w:rPr>
        <w:rFonts w:ascii="Courier New" w:hAnsi="Courier New" w:hint="default"/>
      </w:rPr>
    </w:lvl>
    <w:lvl w:ilvl="5" w:tplc="B46403C4">
      <w:start w:val="1"/>
      <w:numFmt w:val="bullet"/>
      <w:lvlText w:val=""/>
      <w:lvlJc w:val="left"/>
      <w:pPr>
        <w:ind w:left="4320" w:hanging="360"/>
      </w:pPr>
      <w:rPr>
        <w:rFonts w:ascii="Wingdings" w:hAnsi="Wingdings" w:hint="default"/>
      </w:rPr>
    </w:lvl>
    <w:lvl w:ilvl="6" w:tplc="C402FBE0">
      <w:start w:val="1"/>
      <w:numFmt w:val="bullet"/>
      <w:lvlText w:val=""/>
      <w:lvlJc w:val="left"/>
      <w:pPr>
        <w:ind w:left="5040" w:hanging="360"/>
      </w:pPr>
      <w:rPr>
        <w:rFonts w:ascii="Symbol" w:hAnsi="Symbol" w:hint="default"/>
      </w:rPr>
    </w:lvl>
    <w:lvl w:ilvl="7" w:tplc="7444F64E">
      <w:start w:val="1"/>
      <w:numFmt w:val="bullet"/>
      <w:lvlText w:val="o"/>
      <w:lvlJc w:val="left"/>
      <w:pPr>
        <w:ind w:left="5760" w:hanging="360"/>
      </w:pPr>
      <w:rPr>
        <w:rFonts w:ascii="Courier New" w:hAnsi="Courier New" w:hint="default"/>
      </w:rPr>
    </w:lvl>
    <w:lvl w:ilvl="8" w:tplc="BCD616F0">
      <w:start w:val="1"/>
      <w:numFmt w:val="bullet"/>
      <w:lvlText w:val=""/>
      <w:lvlJc w:val="left"/>
      <w:pPr>
        <w:ind w:left="6480" w:hanging="360"/>
      </w:pPr>
      <w:rPr>
        <w:rFonts w:ascii="Wingdings" w:hAnsi="Wingdings" w:hint="default"/>
      </w:rPr>
    </w:lvl>
  </w:abstractNum>
  <w:abstractNum w:abstractNumId="23" w15:restartNumberingAfterBreak="0">
    <w:nsid w:val="5248592B"/>
    <w:multiLevelType w:val="multilevel"/>
    <w:tmpl w:val="FFFFFFFF"/>
    <w:lvl w:ilvl="0">
      <w:numFmt w:val="bullet"/>
      <w:lvlText w:val="-"/>
      <w:lvlJc w:val="left"/>
      <w:pPr>
        <w:ind w:left="760" w:hanging="360"/>
      </w:pPr>
      <w:rPr>
        <w:rFonts w:ascii="Times" w:hAnsi="Time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5E9176"/>
    <w:multiLevelType w:val="hybridMultilevel"/>
    <w:tmpl w:val="FFFFFFFF"/>
    <w:lvl w:ilvl="0" w:tplc="7ECE231E">
      <w:start w:val="1"/>
      <w:numFmt w:val="bullet"/>
      <w:lvlText w:val=""/>
      <w:lvlJc w:val="left"/>
      <w:pPr>
        <w:ind w:left="720" w:hanging="360"/>
      </w:pPr>
      <w:rPr>
        <w:rFonts w:ascii="Symbol" w:hAnsi="Symbol" w:hint="default"/>
      </w:rPr>
    </w:lvl>
    <w:lvl w:ilvl="1" w:tplc="97A64A68">
      <w:start w:val="1"/>
      <w:numFmt w:val="bullet"/>
      <w:lvlText w:val="o"/>
      <w:lvlJc w:val="left"/>
      <w:pPr>
        <w:ind w:left="1440" w:hanging="360"/>
      </w:pPr>
      <w:rPr>
        <w:rFonts w:ascii="Courier New" w:hAnsi="Courier New" w:hint="default"/>
      </w:rPr>
    </w:lvl>
    <w:lvl w:ilvl="2" w:tplc="02421B20">
      <w:start w:val="1"/>
      <w:numFmt w:val="bullet"/>
      <w:lvlText w:val=""/>
      <w:lvlJc w:val="left"/>
      <w:pPr>
        <w:ind w:left="2160" w:hanging="360"/>
      </w:pPr>
      <w:rPr>
        <w:rFonts w:ascii="Wingdings" w:hAnsi="Wingdings" w:hint="default"/>
      </w:rPr>
    </w:lvl>
    <w:lvl w:ilvl="3" w:tplc="01D6E2B8">
      <w:start w:val="1"/>
      <w:numFmt w:val="bullet"/>
      <w:lvlText w:val=""/>
      <w:lvlJc w:val="left"/>
      <w:pPr>
        <w:ind w:left="2880" w:hanging="360"/>
      </w:pPr>
      <w:rPr>
        <w:rFonts w:ascii="Symbol" w:hAnsi="Symbol" w:hint="default"/>
      </w:rPr>
    </w:lvl>
    <w:lvl w:ilvl="4" w:tplc="6BD2EA78">
      <w:start w:val="1"/>
      <w:numFmt w:val="bullet"/>
      <w:lvlText w:val="o"/>
      <w:lvlJc w:val="left"/>
      <w:pPr>
        <w:ind w:left="3600" w:hanging="360"/>
      </w:pPr>
      <w:rPr>
        <w:rFonts w:ascii="Courier New" w:hAnsi="Courier New" w:hint="default"/>
      </w:rPr>
    </w:lvl>
    <w:lvl w:ilvl="5" w:tplc="854C4C0E">
      <w:start w:val="1"/>
      <w:numFmt w:val="bullet"/>
      <w:lvlText w:val=""/>
      <w:lvlJc w:val="left"/>
      <w:pPr>
        <w:ind w:left="4320" w:hanging="360"/>
      </w:pPr>
      <w:rPr>
        <w:rFonts w:ascii="Wingdings" w:hAnsi="Wingdings" w:hint="default"/>
      </w:rPr>
    </w:lvl>
    <w:lvl w:ilvl="6" w:tplc="3A040326">
      <w:start w:val="1"/>
      <w:numFmt w:val="bullet"/>
      <w:lvlText w:val=""/>
      <w:lvlJc w:val="left"/>
      <w:pPr>
        <w:ind w:left="5040" w:hanging="360"/>
      </w:pPr>
      <w:rPr>
        <w:rFonts w:ascii="Symbol" w:hAnsi="Symbol" w:hint="default"/>
      </w:rPr>
    </w:lvl>
    <w:lvl w:ilvl="7" w:tplc="33CA4704">
      <w:start w:val="1"/>
      <w:numFmt w:val="bullet"/>
      <w:lvlText w:val="o"/>
      <w:lvlJc w:val="left"/>
      <w:pPr>
        <w:ind w:left="5760" w:hanging="360"/>
      </w:pPr>
      <w:rPr>
        <w:rFonts w:ascii="Courier New" w:hAnsi="Courier New" w:hint="default"/>
      </w:rPr>
    </w:lvl>
    <w:lvl w:ilvl="8" w:tplc="CF0452DA">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6B5EE"/>
    <w:multiLevelType w:val="hybridMultilevel"/>
    <w:tmpl w:val="FFFFFFFF"/>
    <w:lvl w:ilvl="0" w:tplc="04C8CD72">
      <w:start w:val="1"/>
      <w:numFmt w:val="bullet"/>
      <w:lvlText w:val=""/>
      <w:lvlJc w:val="left"/>
      <w:pPr>
        <w:ind w:left="720" w:hanging="360"/>
      </w:pPr>
      <w:rPr>
        <w:rFonts w:ascii="Symbol" w:hAnsi="Symbol" w:hint="default"/>
      </w:rPr>
    </w:lvl>
    <w:lvl w:ilvl="1" w:tplc="0938E76A">
      <w:start w:val="1"/>
      <w:numFmt w:val="bullet"/>
      <w:lvlText w:val="o"/>
      <w:lvlJc w:val="left"/>
      <w:pPr>
        <w:ind w:left="1440" w:hanging="360"/>
      </w:pPr>
      <w:rPr>
        <w:rFonts w:ascii="Courier New" w:hAnsi="Courier New" w:hint="default"/>
      </w:rPr>
    </w:lvl>
    <w:lvl w:ilvl="2" w:tplc="5994D89A">
      <w:start w:val="1"/>
      <w:numFmt w:val="bullet"/>
      <w:lvlText w:val=""/>
      <w:lvlJc w:val="left"/>
      <w:pPr>
        <w:ind w:left="2160" w:hanging="360"/>
      </w:pPr>
      <w:rPr>
        <w:rFonts w:ascii="Wingdings" w:hAnsi="Wingdings" w:hint="default"/>
      </w:rPr>
    </w:lvl>
    <w:lvl w:ilvl="3" w:tplc="08BC9964">
      <w:start w:val="1"/>
      <w:numFmt w:val="bullet"/>
      <w:lvlText w:val=""/>
      <w:lvlJc w:val="left"/>
      <w:pPr>
        <w:ind w:left="2880" w:hanging="360"/>
      </w:pPr>
      <w:rPr>
        <w:rFonts w:ascii="Symbol" w:hAnsi="Symbol" w:hint="default"/>
      </w:rPr>
    </w:lvl>
    <w:lvl w:ilvl="4" w:tplc="F9BC4610">
      <w:start w:val="1"/>
      <w:numFmt w:val="bullet"/>
      <w:lvlText w:val="o"/>
      <w:lvlJc w:val="left"/>
      <w:pPr>
        <w:ind w:left="3600" w:hanging="360"/>
      </w:pPr>
      <w:rPr>
        <w:rFonts w:ascii="Courier New" w:hAnsi="Courier New" w:hint="default"/>
      </w:rPr>
    </w:lvl>
    <w:lvl w:ilvl="5" w:tplc="353834D6">
      <w:start w:val="1"/>
      <w:numFmt w:val="bullet"/>
      <w:lvlText w:val=""/>
      <w:lvlJc w:val="left"/>
      <w:pPr>
        <w:ind w:left="4320" w:hanging="360"/>
      </w:pPr>
      <w:rPr>
        <w:rFonts w:ascii="Wingdings" w:hAnsi="Wingdings" w:hint="default"/>
      </w:rPr>
    </w:lvl>
    <w:lvl w:ilvl="6" w:tplc="84D2FA70">
      <w:start w:val="1"/>
      <w:numFmt w:val="bullet"/>
      <w:lvlText w:val=""/>
      <w:lvlJc w:val="left"/>
      <w:pPr>
        <w:ind w:left="5040" w:hanging="360"/>
      </w:pPr>
      <w:rPr>
        <w:rFonts w:ascii="Symbol" w:hAnsi="Symbol" w:hint="default"/>
      </w:rPr>
    </w:lvl>
    <w:lvl w:ilvl="7" w:tplc="58B0C4C6">
      <w:start w:val="1"/>
      <w:numFmt w:val="bullet"/>
      <w:lvlText w:val="o"/>
      <w:lvlJc w:val="left"/>
      <w:pPr>
        <w:ind w:left="5760" w:hanging="360"/>
      </w:pPr>
      <w:rPr>
        <w:rFonts w:ascii="Courier New" w:hAnsi="Courier New" w:hint="default"/>
      </w:rPr>
    </w:lvl>
    <w:lvl w:ilvl="8" w:tplc="5E66C4BC">
      <w:start w:val="1"/>
      <w:numFmt w:val="bullet"/>
      <w:lvlText w:val=""/>
      <w:lvlJc w:val="left"/>
      <w:pPr>
        <w:ind w:left="6480" w:hanging="360"/>
      </w:pPr>
      <w:rPr>
        <w:rFonts w:ascii="Wingdings" w:hAnsi="Wingdings" w:hint="default"/>
      </w:rPr>
    </w:lvl>
  </w:abstractNum>
  <w:abstractNum w:abstractNumId="27" w15:restartNumberingAfterBreak="0">
    <w:nsid w:val="6316C166"/>
    <w:multiLevelType w:val="hybridMultilevel"/>
    <w:tmpl w:val="FFFFFFFF"/>
    <w:lvl w:ilvl="0" w:tplc="40AEA884">
      <w:start w:val="1"/>
      <w:numFmt w:val="bullet"/>
      <w:lvlText w:val=""/>
      <w:lvlJc w:val="left"/>
      <w:pPr>
        <w:ind w:left="720" w:hanging="360"/>
      </w:pPr>
      <w:rPr>
        <w:rFonts w:ascii="Symbol" w:hAnsi="Symbol" w:hint="default"/>
      </w:rPr>
    </w:lvl>
    <w:lvl w:ilvl="1" w:tplc="6D48CC4C">
      <w:start w:val="1"/>
      <w:numFmt w:val="bullet"/>
      <w:lvlText w:val="o"/>
      <w:lvlJc w:val="left"/>
      <w:pPr>
        <w:ind w:left="1440" w:hanging="360"/>
      </w:pPr>
      <w:rPr>
        <w:rFonts w:ascii="Courier New" w:hAnsi="Courier New" w:hint="default"/>
      </w:rPr>
    </w:lvl>
    <w:lvl w:ilvl="2" w:tplc="29D2D290">
      <w:start w:val="1"/>
      <w:numFmt w:val="bullet"/>
      <w:lvlText w:val=""/>
      <w:lvlJc w:val="left"/>
      <w:pPr>
        <w:ind w:left="2160" w:hanging="360"/>
      </w:pPr>
      <w:rPr>
        <w:rFonts w:ascii="Wingdings" w:hAnsi="Wingdings" w:hint="default"/>
      </w:rPr>
    </w:lvl>
    <w:lvl w:ilvl="3" w:tplc="53A6A088">
      <w:start w:val="1"/>
      <w:numFmt w:val="bullet"/>
      <w:lvlText w:val=""/>
      <w:lvlJc w:val="left"/>
      <w:pPr>
        <w:ind w:left="2880" w:hanging="360"/>
      </w:pPr>
      <w:rPr>
        <w:rFonts w:ascii="Symbol" w:hAnsi="Symbol" w:hint="default"/>
      </w:rPr>
    </w:lvl>
    <w:lvl w:ilvl="4" w:tplc="1B62C316">
      <w:start w:val="1"/>
      <w:numFmt w:val="bullet"/>
      <w:lvlText w:val="o"/>
      <w:lvlJc w:val="left"/>
      <w:pPr>
        <w:ind w:left="3600" w:hanging="360"/>
      </w:pPr>
      <w:rPr>
        <w:rFonts w:ascii="Courier New" w:hAnsi="Courier New" w:hint="default"/>
      </w:rPr>
    </w:lvl>
    <w:lvl w:ilvl="5" w:tplc="A8E27CE6">
      <w:start w:val="1"/>
      <w:numFmt w:val="bullet"/>
      <w:lvlText w:val=""/>
      <w:lvlJc w:val="left"/>
      <w:pPr>
        <w:ind w:left="4320" w:hanging="360"/>
      </w:pPr>
      <w:rPr>
        <w:rFonts w:ascii="Wingdings" w:hAnsi="Wingdings" w:hint="default"/>
      </w:rPr>
    </w:lvl>
    <w:lvl w:ilvl="6" w:tplc="2A9E3322">
      <w:start w:val="1"/>
      <w:numFmt w:val="bullet"/>
      <w:lvlText w:val=""/>
      <w:lvlJc w:val="left"/>
      <w:pPr>
        <w:ind w:left="5040" w:hanging="360"/>
      </w:pPr>
      <w:rPr>
        <w:rFonts w:ascii="Symbol" w:hAnsi="Symbol" w:hint="default"/>
      </w:rPr>
    </w:lvl>
    <w:lvl w:ilvl="7" w:tplc="FCF26E8C">
      <w:start w:val="1"/>
      <w:numFmt w:val="bullet"/>
      <w:lvlText w:val="o"/>
      <w:lvlJc w:val="left"/>
      <w:pPr>
        <w:ind w:left="5760" w:hanging="360"/>
      </w:pPr>
      <w:rPr>
        <w:rFonts w:ascii="Courier New" w:hAnsi="Courier New" w:hint="default"/>
      </w:rPr>
    </w:lvl>
    <w:lvl w:ilvl="8" w:tplc="4BC8CB26">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2EE2C8"/>
    <w:multiLevelType w:val="hybridMultilevel"/>
    <w:tmpl w:val="FFFFFFFF"/>
    <w:lvl w:ilvl="0" w:tplc="2F729F70">
      <w:start w:val="1"/>
      <w:numFmt w:val="bullet"/>
      <w:lvlText w:val=""/>
      <w:lvlJc w:val="left"/>
      <w:pPr>
        <w:ind w:left="720" w:hanging="360"/>
      </w:pPr>
      <w:rPr>
        <w:rFonts w:ascii="Symbol" w:hAnsi="Symbol" w:hint="default"/>
      </w:rPr>
    </w:lvl>
    <w:lvl w:ilvl="1" w:tplc="3124B1F6">
      <w:start w:val="1"/>
      <w:numFmt w:val="bullet"/>
      <w:lvlText w:val="o"/>
      <w:lvlJc w:val="left"/>
      <w:pPr>
        <w:ind w:left="1440" w:hanging="360"/>
      </w:pPr>
      <w:rPr>
        <w:rFonts w:ascii="Courier New" w:hAnsi="Courier New" w:hint="default"/>
      </w:rPr>
    </w:lvl>
    <w:lvl w:ilvl="2" w:tplc="C76646A2">
      <w:start w:val="1"/>
      <w:numFmt w:val="bullet"/>
      <w:lvlText w:val=""/>
      <w:lvlJc w:val="left"/>
      <w:pPr>
        <w:ind w:left="2160" w:hanging="360"/>
      </w:pPr>
      <w:rPr>
        <w:rFonts w:ascii="Wingdings" w:hAnsi="Wingdings" w:hint="default"/>
      </w:rPr>
    </w:lvl>
    <w:lvl w:ilvl="3" w:tplc="17046144">
      <w:start w:val="1"/>
      <w:numFmt w:val="bullet"/>
      <w:lvlText w:val=""/>
      <w:lvlJc w:val="left"/>
      <w:pPr>
        <w:ind w:left="2880" w:hanging="360"/>
      </w:pPr>
      <w:rPr>
        <w:rFonts w:ascii="Symbol" w:hAnsi="Symbol" w:hint="default"/>
      </w:rPr>
    </w:lvl>
    <w:lvl w:ilvl="4" w:tplc="051EA4F4">
      <w:start w:val="1"/>
      <w:numFmt w:val="bullet"/>
      <w:lvlText w:val="o"/>
      <w:lvlJc w:val="left"/>
      <w:pPr>
        <w:ind w:left="3600" w:hanging="360"/>
      </w:pPr>
      <w:rPr>
        <w:rFonts w:ascii="Courier New" w:hAnsi="Courier New" w:hint="default"/>
      </w:rPr>
    </w:lvl>
    <w:lvl w:ilvl="5" w:tplc="B4688288">
      <w:start w:val="1"/>
      <w:numFmt w:val="bullet"/>
      <w:lvlText w:val=""/>
      <w:lvlJc w:val="left"/>
      <w:pPr>
        <w:ind w:left="4320" w:hanging="360"/>
      </w:pPr>
      <w:rPr>
        <w:rFonts w:ascii="Wingdings" w:hAnsi="Wingdings" w:hint="default"/>
      </w:rPr>
    </w:lvl>
    <w:lvl w:ilvl="6" w:tplc="FF2A99D4">
      <w:start w:val="1"/>
      <w:numFmt w:val="bullet"/>
      <w:lvlText w:val=""/>
      <w:lvlJc w:val="left"/>
      <w:pPr>
        <w:ind w:left="5040" w:hanging="360"/>
      </w:pPr>
      <w:rPr>
        <w:rFonts w:ascii="Symbol" w:hAnsi="Symbol" w:hint="default"/>
      </w:rPr>
    </w:lvl>
    <w:lvl w:ilvl="7" w:tplc="E6B2EB7E">
      <w:start w:val="1"/>
      <w:numFmt w:val="bullet"/>
      <w:lvlText w:val="o"/>
      <w:lvlJc w:val="left"/>
      <w:pPr>
        <w:ind w:left="5760" w:hanging="360"/>
      </w:pPr>
      <w:rPr>
        <w:rFonts w:ascii="Courier New" w:hAnsi="Courier New" w:hint="default"/>
      </w:rPr>
    </w:lvl>
    <w:lvl w:ilvl="8" w:tplc="067AED70">
      <w:start w:val="1"/>
      <w:numFmt w:val="bullet"/>
      <w:lvlText w:val=""/>
      <w:lvlJc w:val="left"/>
      <w:pPr>
        <w:ind w:left="6480" w:hanging="360"/>
      </w:pPr>
      <w:rPr>
        <w:rFonts w:ascii="Wingdings" w:hAnsi="Wingding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6D66F32"/>
    <w:multiLevelType w:val="hybridMultilevel"/>
    <w:tmpl w:val="FFFFFFFF"/>
    <w:lvl w:ilvl="0" w:tplc="1F02D330">
      <w:start w:val="1"/>
      <w:numFmt w:val="bullet"/>
      <w:lvlText w:val=""/>
      <w:lvlJc w:val="left"/>
      <w:pPr>
        <w:ind w:left="720" w:hanging="360"/>
      </w:pPr>
      <w:rPr>
        <w:rFonts w:ascii="Symbol" w:hAnsi="Symbol" w:hint="default"/>
      </w:rPr>
    </w:lvl>
    <w:lvl w:ilvl="1" w:tplc="608C4F90">
      <w:start w:val="1"/>
      <w:numFmt w:val="bullet"/>
      <w:lvlText w:val="o"/>
      <w:lvlJc w:val="left"/>
      <w:pPr>
        <w:ind w:left="1440" w:hanging="360"/>
      </w:pPr>
      <w:rPr>
        <w:rFonts w:ascii="Courier New" w:hAnsi="Courier New" w:hint="default"/>
      </w:rPr>
    </w:lvl>
    <w:lvl w:ilvl="2" w:tplc="A81E3034">
      <w:start w:val="1"/>
      <w:numFmt w:val="bullet"/>
      <w:lvlText w:val=""/>
      <w:lvlJc w:val="left"/>
      <w:pPr>
        <w:ind w:left="2160" w:hanging="360"/>
      </w:pPr>
      <w:rPr>
        <w:rFonts w:ascii="Wingdings" w:hAnsi="Wingdings" w:hint="default"/>
      </w:rPr>
    </w:lvl>
    <w:lvl w:ilvl="3" w:tplc="9F784482">
      <w:start w:val="1"/>
      <w:numFmt w:val="bullet"/>
      <w:lvlText w:val=""/>
      <w:lvlJc w:val="left"/>
      <w:pPr>
        <w:ind w:left="2880" w:hanging="360"/>
      </w:pPr>
      <w:rPr>
        <w:rFonts w:ascii="Symbol" w:hAnsi="Symbol" w:hint="default"/>
      </w:rPr>
    </w:lvl>
    <w:lvl w:ilvl="4" w:tplc="8B6636CA">
      <w:start w:val="1"/>
      <w:numFmt w:val="bullet"/>
      <w:lvlText w:val="o"/>
      <w:lvlJc w:val="left"/>
      <w:pPr>
        <w:ind w:left="3600" w:hanging="360"/>
      </w:pPr>
      <w:rPr>
        <w:rFonts w:ascii="Courier New" w:hAnsi="Courier New" w:hint="default"/>
      </w:rPr>
    </w:lvl>
    <w:lvl w:ilvl="5" w:tplc="617E8EA2">
      <w:start w:val="1"/>
      <w:numFmt w:val="bullet"/>
      <w:lvlText w:val=""/>
      <w:lvlJc w:val="left"/>
      <w:pPr>
        <w:ind w:left="4320" w:hanging="360"/>
      </w:pPr>
      <w:rPr>
        <w:rFonts w:ascii="Wingdings" w:hAnsi="Wingdings" w:hint="default"/>
      </w:rPr>
    </w:lvl>
    <w:lvl w:ilvl="6" w:tplc="5B0A0E38">
      <w:start w:val="1"/>
      <w:numFmt w:val="bullet"/>
      <w:lvlText w:val=""/>
      <w:lvlJc w:val="left"/>
      <w:pPr>
        <w:ind w:left="5040" w:hanging="360"/>
      </w:pPr>
      <w:rPr>
        <w:rFonts w:ascii="Symbol" w:hAnsi="Symbol" w:hint="default"/>
      </w:rPr>
    </w:lvl>
    <w:lvl w:ilvl="7" w:tplc="B6460C96">
      <w:start w:val="1"/>
      <w:numFmt w:val="bullet"/>
      <w:lvlText w:val="o"/>
      <w:lvlJc w:val="left"/>
      <w:pPr>
        <w:ind w:left="5760" w:hanging="360"/>
      </w:pPr>
      <w:rPr>
        <w:rFonts w:ascii="Courier New" w:hAnsi="Courier New" w:hint="default"/>
      </w:rPr>
    </w:lvl>
    <w:lvl w:ilvl="8" w:tplc="24E60FB6">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A16ECB"/>
    <w:multiLevelType w:val="hybridMultilevel"/>
    <w:tmpl w:val="128CD6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24248382">
    <w:abstractNumId w:val="6"/>
  </w:num>
  <w:num w:numId="2" w16cid:durableId="2122871819">
    <w:abstractNumId w:val="7"/>
  </w:num>
  <w:num w:numId="3" w16cid:durableId="151600168">
    <w:abstractNumId w:val="8"/>
  </w:num>
  <w:num w:numId="4" w16cid:durableId="1029137651">
    <w:abstractNumId w:val="23"/>
  </w:num>
  <w:num w:numId="5" w16cid:durableId="1087266432">
    <w:abstractNumId w:val="0"/>
  </w:num>
  <w:num w:numId="6" w16cid:durableId="1093670622">
    <w:abstractNumId w:val="4"/>
  </w:num>
  <w:num w:numId="7" w16cid:durableId="725110175">
    <w:abstractNumId w:val="1"/>
  </w:num>
  <w:num w:numId="8" w16cid:durableId="82533601">
    <w:abstractNumId w:val="26"/>
  </w:num>
  <w:num w:numId="9" w16cid:durableId="545725275">
    <w:abstractNumId w:val="21"/>
  </w:num>
  <w:num w:numId="10" w16cid:durableId="392505365">
    <w:abstractNumId w:val="22"/>
  </w:num>
  <w:num w:numId="11" w16cid:durableId="1576551374">
    <w:abstractNumId w:val="31"/>
  </w:num>
  <w:num w:numId="12" w16cid:durableId="667640139">
    <w:abstractNumId w:val="24"/>
  </w:num>
  <w:num w:numId="13" w16cid:durableId="87192843">
    <w:abstractNumId w:val="29"/>
  </w:num>
  <w:num w:numId="14" w16cid:durableId="2060857921">
    <w:abstractNumId w:val="12"/>
  </w:num>
  <w:num w:numId="15" w16cid:durableId="808981967">
    <w:abstractNumId w:val="27"/>
  </w:num>
  <w:num w:numId="16" w16cid:durableId="166945348">
    <w:abstractNumId w:val="3"/>
  </w:num>
  <w:num w:numId="17" w16cid:durableId="1469392472">
    <w:abstractNumId w:val="13"/>
  </w:num>
  <w:num w:numId="18" w16cid:durableId="1792749823">
    <w:abstractNumId w:val="20"/>
  </w:num>
  <w:num w:numId="19" w16cid:durableId="517735681">
    <w:abstractNumId w:val="11"/>
  </w:num>
  <w:num w:numId="20" w16cid:durableId="1142041724">
    <w:abstractNumId w:val="30"/>
  </w:num>
  <w:num w:numId="21" w16cid:durableId="80681869">
    <w:abstractNumId w:val="18"/>
  </w:num>
  <w:num w:numId="22" w16cid:durableId="1566528953">
    <w:abstractNumId w:val="19"/>
  </w:num>
  <w:num w:numId="23" w16cid:durableId="809788981">
    <w:abstractNumId w:val="19"/>
    <w:lvlOverride w:ilvl="0">
      <w:startOverride w:val="1"/>
    </w:lvlOverride>
  </w:num>
  <w:num w:numId="24" w16cid:durableId="1398822153">
    <w:abstractNumId w:val="19"/>
    <w:lvlOverride w:ilvl="0">
      <w:startOverride w:val="1"/>
    </w:lvlOverride>
  </w:num>
  <w:num w:numId="25" w16cid:durableId="1825466284">
    <w:abstractNumId w:val="19"/>
    <w:lvlOverride w:ilvl="0">
      <w:startOverride w:val="1"/>
    </w:lvlOverride>
  </w:num>
  <w:num w:numId="26" w16cid:durableId="1446922321">
    <w:abstractNumId w:val="18"/>
    <w:lvlOverride w:ilvl="0">
      <w:startOverride w:val="1"/>
    </w:lvlOverride>
  </w:num>
  <w:num w:numId="27" w16cid:durableId="122584543">
    <w:abstractNumId w:val="19"/>
    <w:lvlOverride w:ilvl="0">
      <w:startOverride w:val="1"/>
    </w:lvlOverride>
  </w:num>
  <w:num w:numId="28" w16cid:durableId="818807267">
    <w:abstractNumId w:val="18"/>
    <w:lvlOverride w:ilvl="0">
      <w:startOverride w:val="1"/>
    </w:lvlOverride>
  </w:num>
  <w:num w:numId="29" w16cid:durableId="883829348">
    <w:abstractNumId w:val="19"/>
    <w:lvlOverride w:ilvl="0">
      <w:startOverride w:val="1"/>
    </w:lvlOverride>
  </w:num>
  <w:num w:numId="30" w16cid:durableId="438372887">
    <w:abstractNumId w:val="32"/>
  </w:num>
  <w:num w:numId="31" w16cid:durableId="516113510">
    <w:abstractNumId w:val="9"/>
  </w:num>
  <w:num w:numId="32" w16cid:durableId="1456096507">
    <w:abstractNumId w:val="28"/>
  </w:num>
  <w:num w:numId="33"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6063540">
    <w:abstractNumId w:val="17"/>
  </w:num>
  <w:num w:numId="36" w16cid:durableId="1659071369">
    <w:abstractNumId w:val="25"/>
  </w:num>
  <w:num w:numId="37" w16cid:durableId="1938362445">
    <w:abstractNumId w:val="18"/>
    <w:lvlOverride w:ilvl="0">
      <w:startOverride w:val="1"/>
    </w:lvlOverride>
  </w:num>
  <w:num w:numId="38" w16cid:durableId="913515990">
    <w:abstractNumId w:val="19"/>
    <w:lvlOverride w:ilvl="0">
      <w:startOverride w:val="1"/>
    </w:lvlOverride>
  </w:num>
  <w:num w:numId="39" w16cid:durableId="978418003">
    <w:abstractNumId w:val="5"/>
  </w:num>
  <w:num w:numId="40" w16cid:durableId="143009612">
    <w:abstractNumId w:val="2"/>
  </w:num>
  <w:num w:numId="41" w16cid:durableId="212620654">
    <w:abstractNumId w:val="2"/>
    <w:lvlOverride w:ilvl="0">
      <w:startOverride w:val="1"/>
    </w:lvlOverride>
  </w:num>
  <w:num w:numId="42" w16cid:durableId="447968700">
    <w:abstractNumId w:val="33"/>
  </w:num>
  <w:num w:numId="43" w16cid:durableId="1128937850">
    <w:abstractNumId w:val="15"/>
  </w:num>
  <w:num w:numId="44" w16cid:durableId="2122020570">
    <w:abstractNumId w:val="16"/>
  </w:num>
  <w:num w:numId="45" w16cid:durableId="1415591159">
    <w:abstractNumId w:val="10"/>
  </w:num>
  <w:num w:numId="46" w16cid:durableId="5798681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34FF0"/>
    <w:rsid w:val="00001C9B"/>
    <w:rsid w:val="000040DC"/>
    <w:rsid w:val="00004197"/>
    <w:rsid w:val="00011784"/>
    <w:rsid w:val="00014149"/>
    <w:rsid w:val="000151EF"/>
    <w:rsid w:val="0002269B"/>
    <w:rsid w:val="000239F5"/>
    <w:rsid w:val="00064A1D"/>
    <w:rsid w:val="00070113"/>
    <w:rsid w:val="00084363"/>
    <w:rsid w:val="0008612A"/>
    <w:rsid w:val="00090E18"/>
    <w:rsid w:val="000A10BC"/>
    <w:rsid w:val="000B0056"/>
    <w:rsid w:val="000C3C7B"/>
    <w:rsid w:val="000D0F93"/>
    <w:rsid w:val="000E557C"/>
    <w:rsid w:val="00106416"/>
    <w:rsid w:val="00110481"/>
    <w:rsid w:val="001127C9"/>
    <w:rsid w:val="00115B88"/>
    <w:rsid w:val="00132F6A"/>
    <w:rsid w:val="00133913"/>
    <w:rsid w:val="00136A7D"/>
    <w:rsid w:val="00140221"/>
    <w:rsid w:val="001642FC"/>
    <w:rsid w:val="0016496B"/>
    <w:rsid w:val="0016731B"/>
    <w:rsid w:val="001743E2"/>
    <w:rsid w:val="001745F8"/>
    <w:rsid w:val="001838CF"/>
    <w:rsid w:val="001868EE"/>
    <w:rsid w:val="001A3BA4"/>
    <w:rsid w:val="001A6D1F"/>
    <w:rsid w:val="001B240A"/>
    <w:rsid w:val="001B733E"/>
    <w:rsid w:val="001C19DB"/>
    <w:rsid w:val="001C6695"/>
    <w:rsid w:val="001D665B"/>
    <w:rsid w:val="001E30F6"/>
    <w:rsid w:val="00206866"/>
    <w:rsid w:val="00211D16"/>
    <w:rsid w:val="00217EE5"/>
    <w:rsid w:val="00235F5C"/>
    <w:rsid w:val="00257671"/>
    <w:rsid w:val="00257FA3"/>
    <w:rsid w:val="002637E8"/>
    <w:rsid w:val="00277B56"/>
    <w:rsid w:val="002A19F5"/>
    <w:rsid w:val="002B4922"/>
    <w:rsid w:val="002C22C3"/>
    <w:rsid w:val="002C2D19"/>
    <w:rsid w:val="002D10FA"/>
    <w:rsid w:val="002D4C55"/>
    <w:rsid w:val="002D51D5"/>
    <w:rsid w:val="002E6DED"/>
    <w:rsid w:val="00300956"/>
    <w:rsid w:val="0030588D"/>
    <w:rsid w:val="00317187"/>
    <w:rsid w:val="00322FF7"/>
    <w:rsid w:val="0032499A"/>
    <w:rsid w:val="003341F7"/>
    <w:rsid w:val="00334FF0"/>
    <w:rsid w:val="00347FEC"/>
    <w:rsid w:val="00356F45"/>
    <w:rsid w:val="00366B74"/>
    <w:rsid w:val="00382424"/>
    <w:rsid w:val="003A710A"/>
    <w:rsid w:val="003A747C"/>
    <w:rsid w:val="003B659E"/>
    <w:rsid w:val="003C275E"/>
    <w:rsid w:val="003C4FDE"/>
    <w:rsid w:val="003E58DF"/>
    <w:rsid w:val="00404C4C"/>
    <w:rsid w:val="00412494"/>
    <w:rsid w:val="0041423F"/>
    <w:rsid w:val="00414F81"/>
    <w:rsid w:val="00436930"/>
    <w:rsid w:val="00436A0F"/>
    <w:rsid w:val="00437150"/>
    <w:rsid w:val="0043750A"/>
    <w:rsid w:val="004732E9"/>
    <w:rsid w:val="004854BB"/>
    <w:rsid w:val="00494493"/>
    <w:rsid w:val="00496606"/>
    <w:rsid w:val="004C368E"/>
    <w:rsid w:val="004C4AF6"/>
    <w:rsid w:val="004E5E66"/>
    <w:rsid w:val="004E7ADB"/>
    <w:rsid w:val="004F0A43"/>
    <w:rsid w:val="00503B4D"/>
    <w:rsid w:val="00504EE9"/>
    <w:rsid w:val="00505111"/>
    <w:rsid w:val="00521576"/>
    <w:rsid w:val="005250E6"/>
    <w:rsid w:val="00527CD1"/>
    <w:rsid w:val="00542D23"/>
    <w:rsid w:val="0054442C"/>
    <w:rsid w:val="00547515"/>
    <w:rsid w:val="00550285"/>
    <w:rsid w:val="00562382"/>
    <w:rsid w:val="00562492"/>
    <w:rsid w:val="00572A20"/>
    <w:rsid w:val="005836F8"/>
    <w:rsid w:val="005918FA"/>
    <w:rsid w:val="00592A86"/>
    <w:rsid w:val="00595850"/>
    <w:rsid w:val="005B4801"/>
    <w:rsid w:val="005C23A4"/>
    <w:rsid w:val="005D1CDF"/>
    <w:rsid w:val="005D2BB7"/>
    <w:rsid w:val="005E61A8"/>
    <w:rsid w:val="005E728D"/>
    <w:rsid w:val="005F5187"/>
    <w:rsid w:val="005F6419"/>
    <w:rsid w:val="005F696B"/>
    <w:rsid w:val="0060543D"/>
    <w:rsid w:val="006104DD"/>
    <w:rsid w:val="006130B5"/>
    <w:rsid w:val="00617400"/>
    <w:rsid w:val="00632D29"/>
    <w:rsid w:val="00664950"/>
    <w:rsid w:val="00682506"/>
    <w:rsid w:val="00683220"/>
    <w:rsid w:val="00687FA0"/>
    <w:rsid w:val="006A3C11"/>
    <w:rsid w:val="006B7010"/>
    <w:rsid w:val="006B75CA"/>
    <w:rsid w:val="006C3095"/>
    <w:rsid w:val="006E1151"/>
    <w:rsid w:val="006E6311"/>
    <w:rsid w:val="007145FF"/>
    <w:rsid w:val="00715B2A"/>
    <w:rsid w:val="007450F1"/>
    <w:rsid w:val="00751515"/>
    <w:rsid w:val="007626B7"/>
    <w:rsid w:val="0078212B"/>
    <w:rsid w:val="00784DF6"/>
    <w:rsid w:val="00785232"/>
    <w:rsid w:val="007B186C"/>
    <w:rsid w:val="007B2A09"/>
    <w:rsid w:val="007C1696"/>
    <w:rsid w:val="007C3ED0"/>
    <w:rsid w:val="007C5971"/>
    <w:rsid w:val="007F54B9"/>
    <w:rsid w:val="007F75E7"/>
    <w:rsid w:val="00806A76"/>
    <w:rsid w:val="00811C9D"/>
    <w:rsid w:val="00813B20"/>
    <w:rsid w:val="00816C80"/>
    <w:rsid w:val="00826645"/>
    <w:rsid w:val="00841BCD"/>
    <w:rsid w:val="00851A8E"/>
    <w:rsid w:val="0085365B"/>
    <w:rsid w:val="00854DB4"/>
    <w:rsid w:val="008826C1"/>
    <w:rsid w:val="00883DFD"/>
    <w:rsid w:val="008A1BF7"/>
    <w:rsid w:val="008A5B0E"/>
    <w:rsid w:val="008B0961"/>
    <w:rsid w:val="008C39F7"/>
    <w:rsid w:val="008D4215"/>
    <w:rsid w:val="008D697D"/>
    <w:rsid w:val="0090091A"/>
    <w:rsid w:val="009034FB"/>
    <w:rsid w:val="009042BD"/>
    <w:rsid w:val="00904FE4"/>
    <w:rsid w:val="00936159"/>
    <w:rsid w:val="00977E1D"/>
    <w:rsid w:val="00982F46"/>
    <w:rsid w:val="009B0573"/>
    <w:rsid w:val="009B7B4B"/>
    <w:rsid w:val="009B7C21"/>
    <w:rsid w:val="009F4854"/>
    <w:rsid w:val="00A04992"/>
    <w:rsid w:val="00A147AA"/>
    <w:rsid w:val="00A21D71"/>
    <w:rsid w:val="00A22B78"/>
    <w:rsid w:val="00A25AE5"/>
    <w:rsid w:val="00A37002"/>
    <w:rsid w:val="00A401DF"/>
    <w:rsid w:val="00A4355E"/>
    <w:rsid w:val="00A67364"/>
    <w:rsid w:val="00A92BCD"/>
    <w:rsid w:val="00AA1B0E"/>
    <w:rsid w:val="00AA47B6"/>
    <w:rsid w:val="00AC163B"/>
    <w:rsid w:val="00AC37D7"/>
    <w:rsid w:val="00AC5CA7"/>
    <w:rsid w:val="00AC6058"/>
    <w:rsid w:val="00AC754E"/>
    <w:rsid w:val="00AE2BA5"/>
    <w:rsid w:val="00AE53EF"/>
    <w:rsid w:val="00AE56B1"/>
    <w:rsid w:val="00AE6D09"/>
    <w:rsid w:val="00AF7A7C"/>
    <w:rsid w:val="00B02070"/>
    <w:rsid w:val="00B408B6"/>
    <w:rsid w:val="00B50840"/>
    <w:rsid w:val="00B542DA"/>
    <w:rsid w:val="00B6006E"/>
    <w:rsid w:val="00B60215"/>
    <w:rsid w:val="00B728DE"/>
    <w:rsid w:val="00B73862"/>
    <w:rsid w:val="00B73F43"/>
    <w:rsid w:val="00BA3ADD"/>
    <w:rsid w:val="00BA6B66"/>
    <w:rsid w:val="00BA6E48"/>
    <w:rsid w:val="00BB2228"/>
    <w:rsid w:val="00BE0AF6"/>
    <w:rsid w:val="00BE1F03"/>
    <w:rsid w:val="00BE58A7"/>
    <w:rsid w:val="00BF2218"/>
    <w:rsid w:val="00C0426B"/>
    <w:rsid w:val="00C045DF"/>
    <w:rsid w:val="00C174B9"/>
    <w:rsid w:val="00C26D43"/>
    <w:rsid w:val="00C27A86"/>
    <w:rsid w:val="00C37538"/>
    <w:rsid w:val="00C46548"/>
    <w:rsid w:val="00C574D5"/>
    <w:rsid w:val="00C73F32"/>
    <w:rsid w:val="00C87462"/>
    <w:rsid w:val="00CA180C"/>
    <w:rsid w:val="00CB22B2"/>
    <w:rsid w:val="00CC3EE2"/>
    <w:rsid w:val="00CD7492"/>
    <w:rsid w:val="00CE3A6B"/>
    <w:rsid w:val="00CF3F4B"/>
    <w:rsid w:val="00D00211"/>
    <w:rsid w:val="00D06309"/>
    <w:rsid w:val="00D31876"/>
    <w:rsid w:val="00D351EA"/>
    <w:rsid w:val="00D40288"/>
    <w:rsid w:val="00D43403"/>
    <w:rsid w:val="00D5270B"/>
    <w:rsid w:val="00D62E71"/>
    <w:rsid w:val="00D6430D"/>
    <w:rsid w:val="00D66188"/>
    <w:rsid w:val="00D731F6"/>
    <w:rsid w:val="00D740CA"/>
    <w:rsid w:val="00D85728"/>
    <w:rsid w:val="00D95481"/>
    <w:rsid w:val="00DA306D"/>
    <w:rsid w:val="00DC7A13"/>
    <w:rsid w:val="00DF2997"/>
    <w:rsid w:val="00DF6B24"/>
    <w:rsid w:val="00E10BC4"/>
    <w:rsid w:val="00E1415D"/>
    <w:rsid w:val="00E323E9"/>
    <w:rsid w:val="00E34018"/>
    <w:rsid w:val="00E437D2"/>
    <w:rsid w:val="00E55751"/>
    <w:rsid w:val="00E73243"/>
    <w:rsid w:val="00EA2311"/>
    <w:rsid w:val="00EC6E96"/>
    <w:rsid w:val="00EC7BC3"/>
    <w:rsid w:val="00ED66BF"/>
    <w:rsid w:val="00ED6CE8"/>
    <w:rsid w:val="00ED7600"/>
    <w:rsid w:val="00EF6073"/>
    <w:rsid w:val="00EF698B"/>
    <w:rsid w:val="00F1362C"/>
    <w:rsid w:val="00F3463D"/>
    <w:rsid w:val="00F40294"/>
    <w:rsid w:val="00F414F1"/>
    <w:rsid w:val="00F508B8"/>
    <w:rsid w:val="00F63A2F"/>
    <w:rsid w:val="00F72CB1"/>
    <w:rsid w:val="00F8215E"/>
    <w:rsid w:val="00F824F5"/>
    <w:rsid w:val="00F90FAB"/>
    <w:rsid w:val="00F9374D"/>
    <w:rsid w:val="00FA7ABE"/>
    <w:rsid w:val="00FC29B9"/>
    <w:rsid w:val="00FC6FD3"/>
    <w:rsid w:val="00FE305C"/>
    <w:rsid w:val="00FF0301"/>
    <w:rsid w:val="00FF4B3B"/>
    <w:rsid w:val="0443C321"/>
    <w:rsid w:val="04F1B93E"/>
    <w:rsid w:val="0751A652"/>
    <w:rsid w:val="0C99AC10"/>
    <w:rsid w:val="0CDCC13C"/>
    <w:rsid w:val="107E8B26"/>
    <w:rsid w:val="10FF5F3B"/>
    <w:rsid w:val="11364191"/>
    <w:rsid w:val="158630C8"/>
    <w:rsid w:val="16CD6D2A"/>
    <w:rsid w:val="17E9E395"/>
    <w:rsid w:val="19B1714B"/>
    <w:rsid w:val="1BD0F20E"/>
    <w:rsid w:val="1CC97DE6"/>
    <w:rsid w:val="1CDAE88D"/>
    <w:rsid w:val="1DA04162"/>
    <w:rsid w:val="1DE7FAD8"/>
    <w:rsid w:val="1EB2F17E"/>
    <w:rsid w:val="225435E7"/>
    <w:rsid w:val="23A5EF9D"/>
    <w:rsid w:val="26F21FF0"/>
    <w:rsid w:val="274F0515"/>
    <w:rsid w:val="27D17646"/>
    <w:rsid w:val="31962D76"/>
    <w:rsid w:val="31CBA7FA"/>
    <w:rsid w:val="37A8909E"/>
    <w:rsid w:val="392E0DB6"/>
    <w:rsid w:val="3F2C951D"/>
    <w:rsid w:val="3FB42065"/>
    <w:rsid w:val="3FBB37DC"/>
    <w:rsid w:val="45B15DD8"/>
    <w:rsid w:val="4B6B35FA"/>
    <w:rsid w:val="4BF89724"/>
    <w:rsid w:val="50788820"/>
    <w:rsid w:val="50DA1ADB"/>
    <w:rsid w:val="528B7092"/>
    <w:rsid w:val="52A04528"/>
    <w:rsid w:val="5D5561BE"/>
    <w:rsid w:val="62127EF7"/>
    <w:rsid w:val="62A43609"/>
    <w:rsid w:val="657BB749"/>
    <w:rsid w:val="65A4625D"/>
    <w:rsid w:val="679FA9B4"/>
    <w:rsid w:val="695A2B0D"/>
    <w:rsid w:val="6B1C005A"/>
    <w:rsid w:val="6C8EFAF6"/>
    <w:rsid w:val="7059C7AE"/>
    <w:rsid w:val="72DBF9B7"/>
    <w:rsid w:val="74EBC65C"/>
    <w:rsid w:val="75B4A78E"/>
    <w:rsid w:val="76241A69"/>
    <w:rsid w:val="781FA81F"/>
    <w:rsid w:val="784B1E7C"/>
    <w:rsid w:val="785FD258"/>
    <w:rsid w:val="78F1A8B2"/>
    <w:rsid w:val="7941F777"/>
    <w:rsid w:val="798BB9C0"/>
    <w:rsid w:val="7A4E2B5A"/>
    <w:rsid w:val="7C9B30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7458"/>
  <w15:chartTrackingRefBased/>
  <w15:docId w15:val="{3F49883C-B745-486D-B17C-416B799B5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2"/>
      </w:numPr>
      <w:ind w:left="431" w:hanging="431"/>
    </w:pPr>
  </w:style>
  <w:style w:type="paragraph" w:customStyle="1" w:styleId="RAN4H1">
    <w:name w:val="RAN4 H1"/>
    <w:basedOn w:val="Normal"/>
    <w:next w:val="Normal"/>
    <w:link w:val="RAN4H1Char"/>
    <w:qFormat/>
    <w:rsid w:val="00AE56B1"/>
    <w:pPr>
      <w:keepNext/>
      <w:keepLines/>
      <w:numPr>
        <w:numId w:val="3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1"/>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8"/>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2"/>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40"/>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70113"/>
    <w:pPr>
      <w:tabs>
        <w:tab w:val="right" w:leader="dot" w:pos="9617"/>
      </w:tabs>
      <w:spacing w:after="100"/>
    </w:pPr>
  </w:style>
  <w:style w:type="paragraph" w:styleId="TOC5">
    <w:name w:val="toc 5"/>
    <w:aliases w:val="Proposal"/>
    <w:basedOn w:val="Normal"/>
    <w:next w:val="Normal"/>
    <w:autoRedefine/>
    <w:uiPriority w:val="39"/>
    <w:unhideWhenUsed/>
    <w:rsid w:val="00982F46"/>
    <w:pPr>
      <w:tabs>
        <w:tab w:val="right" w:leader="dot" w:pos="9617"/>
      </w:tabs>
      <w:spacing w:after="100"/>
    </w:pPr>
    <w:rPr>
      <w:b/>
    </w:rPr>
  </w:style>
  <w:style w:type="paragraph" w:styleId="NormalWeb">
    <w:name w:val="Normal (Web)"/>
    <w:basedOn w:val="Normal"/>
    <w:uiPriority w:val="99"/>
    <w:semiHidden/>
    <w:unhideWhenUsed/>
    <w:rsid w:val="00FF4B3B"/>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semiHidden/>
    <w:unhideWhenUsed/>
    <w:rsid w:val="00BB222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2228"/>
    <w:rPr>
      <w:rFonts w:ascii="Times New Roman" w:hAnsi="Times New Roman"/>
      <w:sz w:val="20"/>
    </w:rPr>
  </w:style>
  <w:style w:type="paragraph" w:styleId="Footer">
    <w:name w:val="footer"/>
    <w:basedOn w:val="Normal"/>
    <w:link w:val="FooterChar"/>
    <w:uiPriority w:val="99"/>
    <w:semiHidden/>
    <w:unhideWhenUsed/>
    <w:rsid w:val="00BB222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2228"/>
    <w:rPr>
      <w:rFonts w:ascii="Times New Roman" w:hAnsi="Times New Roman"/>
      <w:sz w:val="20"/>
    </w:rPr>
  </w:style>
  <w:style w:type="paragraph" w:styleId="Revision">
    <w:name w:val="Revision"/>
    <w:hidden/>
    <w:uiPriority w:val="99"/>
    <w:semiHidden/>
    <w:rsid w:val="008D4215"/>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385833">
      <w:bodyDiv w:val="1"/>
      <w:marLeft w:val="0"/>
      <w:marRight w:val="0"/>
      <w:marTop w:val="0"/>
      <w:marBottom w:val="0"/>
      <w:divBdr>
        <w:top w:val="none" w:sz="0" w:space="0" w:color="auto"/>
        <w:left w:val="none" w:sz="0" w:space="0" w:color="auto"/>
        <w:bottom w:val="none" w:sz="0" w:space="0" w:color="auto"/>
        <w:right w:val="none" w:sz="0" w:space="0" w:color="auto"/>
      </w:divBdr>
    </w:div>
    <w:div w:id="1053430089">
      <w:bodyDiv w:val="1"/>
      <w:marLeft w:val="0"/>
      <w:marRight w:val="0"/>
      <w:marTop w:val="0"/>
      <w:marBottom w:val="0"/>
      <w:divBdr>
        <w:top w:val="none" w:sz="0" w:space="0" w:color="auto"/>
        <w:left w:val="none" w:sz="0" w:space="0" w:color="auto"/>
        <w:bottom w:val="none" w:sz="0" w:space="0" w:color="auto"/>
        <w:right w:val="none" w:sz="0" w:space="0" w:color="auto"/>
      </w:divBdr>
    </w:div>
    <w:div w:id="20768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5AIRPNAIUNRU-1328258698-22775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https://nokia.sharepoint.com/sites/c5g/5gradio/_layouts/15/DocIdRedir.aspx?ID=5AIRPNAIUNRU-1328258698-22775</Url>
      <Description>5AIRPNAIUNRU-1328258698-22775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6</TotalTime>
  <Pages>3</Pages>
  <Words>914</Words>
  <Characters>5213</Characters>
  <Application>Microsoft Office Word</Application>
  <DocSecurity>0</DocSecurity>
  <Lines>43</Lines>
  <Paragraphs>12</Paragraphs>
  <ScaleCrop>false</ScaleCrop>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Nokia - Bartlomiej Golebiowski</cp:lastModifiedBy>
  <cp:revision>58</cp:revision>
  <dcterms:created xsi:type="dcterms:W3CDTF">2023-05-02T00:44:00Z</dcterms:created>
  <dcterms:modified xsi:type="dcterms:W3CDTF">2023-05-15T15:48:00Z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6b109612-c5c2-4a52-9697-5ef232b39ba7</vt:lpwstr>
  </property>
  <property fmtid="{D5CDD505-2E9C-101B-9397-08002B2CF9AE}" pid="11" name="MediaServiceImageTags">
    <vt:lpwstr/>
  </property>
</Properties>
</file>